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41286688"/>
        <w:docPartObj>
          <w:docPartGallery w:val="Cover Pages"/>
          <w:docPartUnique/>
        </w:docPartObj>
      </w:sdtPr>
      <w:sdtEndPr/>
      <w:sdtContent>
        <w:p w14:paraId="22F5723F" w14:textId="04B8F1EB" w:rsidR="00570D1D" w:rsidRDefault="00570D1D">
          <w:r>
            <w:rPr>
              <w:noProof/>
            </w:rPr>
            <mc:AlternateContent>
              <mc:Choice Requires="wpg">
                <w:drawing>
                  <wp:anchor distT="0" distB="0" distL="114300" distR="114300" simplePos="0" relativeHeight="251662336" behindDoc="0" locked="0" layoutInCell="1" allowOverlap="1" wp14:anchorId="3D2CAEE2" wp14:editId="763DDF54">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10"/>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5="http://schemas.microsoft.com/office/word/2012/wordml">
                <w:pict>
                  <v:group w14:anchorId="1577A1E6"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1"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3EAD8171" wp14:editId="214BA37F">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8852EF" w14:textId="6632B573" w:rsidR="00EE3751" w:rsidRDefault="00EE3751">
                                <w:pPr>
                                  <w:pStyle w:val="NoSpacing"/>
                                  <w:jc w:val="right"/>
                                  <w:rPr>
                                    <w:color w:val="595959" w:themeColor="text1" w:themeTint="A6"/>
                                    <w:sz w:val="18"/>
                                    <w:szCs w:val="18"/>
                                  </w:rPr>
                                </w:pPr>
                                <w:r>
                                  <w:rPr>
                                    <w:color w:val="595959" w:themeColor="text1" w:themeTint="A6"/>
                                    <w:sz w:val="18"/>
                                    <w:szCs w:val="18"/>
                                  </w:rPr>
                                  <w:t>Monday, May 4, 2015</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14:paraId="698852EF" w14:textId="6632B573" w:rsidR="00EE3751" w:rsidRDefault="00EE3751">
                          <w:pPr>
                            <w:pStyle w:val="NoSpacing"/>
                            <w:jc w:val="right"/>
                            <w:rPr>
                              <w:color w:val="595959" w:themeColor="text1" w:themeTint="A6"/>
                              <w:sz w:val="18"/>
                              <w:szCs w:val="18"/>
                            </w:rPr>
                          </w:pPr>
                          <w:r>
                            <w:rPr>
                              <w:color w:val="595959" w:themeColor="text1" w:themeTint="A6"/>
                              <w:sz w:val="18"/>
                              <w:szCs w:val="18"/>
                            </w:rPr>
                            <w:t>Monday, May 4, 2015</w:t>
                          </w:r>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6DCBF1A3" wp14:editId="4401E463">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593E5B" w14:textId="593EC231" w:rsidR="00EE3751" w:rsidRDefault="00EE3751">
                                <w:pPr>
                                  <w:pStyle w:val="NoSpacing"/>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Text Box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14:paraId="04593E5B" w14:textId="593EC231" w:rsidR="00EE3751" w:rsidRDefault="00EE3751">
                          <w:pPr>
                            <w:pStyle w:val="NoSpacing"/>
                            <w:jc w:val="right"/>
                            <w:rPr>
                              <w:color w:val="595959" w:themeColor="text1" w:themeTint="A6"/>
                              <w:sz w:val="20"/>
                              <w:szCs w:val="20"/>
                            </w:rPr>
                          </w:pP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17A392A4" wp14:editId="793D6DE6">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374679" w14:textId="29A1AC16" w:rsidR="00EE3751" w:rsidRDefault="005C297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E3751">
                                      <w:rPr>
                                        <w:caps/>
                                        <w:color w:val="5B9BD5" w:themeColor="accent1"/>
                                        <w:sz w:val="64"/>
                                        <w:szCs w:val="64"/>
                                      </w:rPr>
                                      <w:t>FLVC message director</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42978A77" w14:textId="03954220" w:rsidR="00EE3751" w:rsidRDefault="00E72D9E">
                                    <w:pPr>
                                      <w:jc w:val="right"/>
                                      <w:rPr>
                                        <w:smallCaps/>
                                        <w:color w:val="404040" w:themeColor="text1" w:themeTint="BF"/>
                                        <w:sz w:val="36"/>
                                        <w:szCs w:val="36"/>
                                      </w:rPr>
                                    </w:pPr>
                                    <w:r>
                                      <w:rPr>
                                        <w:color w:val="404040" w:themeColor="text1" w:themeTint="BF"/>
                                        <w:sz w:val="36"/>
                                        <w:szCs w:val="36"/>
                                      </w:rPr>
                                      <w:t>Institution Developer</w:t>
                                    </w:r>
                                    <w:r w:rsidR="00EE3751">
                                      <w:rPr>
                                        <w:color w:val="404040" w:themeColor="text1" w:themeTint="BF"/>
                                        <w:sz w:val="36"/>
                                        <w:szCs w:val="36"/>
                                      </w:rPr>
                                      <w:t xml:space="preserve"> Guide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xt Box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14:paraId="6B374679" w14:textId="29A1AC16" w:rsidR="00EE3751" w:rsidRDefault="005C297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E3751">
                                <w:rPr>
                                  <w:caps/>
                                  <w:color w:val="5B9BD5" w:themeColor="accent1"/>
                                  <w:sz w:val="64"/>
                                  <w:szCs w:val="64"/>
                                </w:rPr>
                                <w:t>FLVC message director</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42978A77" w14:textId="03954220" w:rsidR="00EE3751" w:rsidRDefault="00E72D9E">
                              <w:pPr>
                                <w:jc w:val="right"/>
                                <w:rPr>
                                  <w:smallCaps/>
                                  <w:color w:val="404040" w:themeColor="text1" w:themeTint="BF"/>
                                  <w:sz w:val="36"/>
                                  <w:szCs w:val="36"/>
                                </w:rPr>
                              </w:pPr>
                              <w:r>
                                <w:rPr>
                                  <w:color w:val="404040" w:themeColor="text1" w:themeTint="BF"/>
                                  <w:sz w:val="36"/>
                                  <w:szCs w:val="36"/>
                                </w:rPr>
                                <w:t>Institution Developer</w:t>
                              </w:r>
                              <w:r w:rsidR="00EE3751">
                                <w:rPr>
                                  <w:color w:val="404040" w:themeColor="text1" w:themeTint="BF"/>
                                  <w:sz w:val="36"/>
                                  <w:szCs w:val="36"/>
                                </w:rPr>
                                <w:t xml:space="preserve"> Guide</w:t>
                              </w:r>
                            </w:p>
                          </w:sdtContent>
                        </w:sdt>
                      </w:txbxContent>
                    </v:textbox>
                    <w10:wrap type="square" anchorx="page" anchory="page"/>
                  </v:shape>
                </w:pict>
              </mc:Fallback>
            </mc:AlternateContent>
          </w:r>
        </w:p>
        <w:p w14:paraId="67F58545" w14:textId="08043ED0" w:rsidR="00570D1D" w:rsidRDefault="00570D1D">
          <w:r>
            <w:br w:type="page"/>
          </w:r>
        </w:p>
      </w:sdtContent>
    </w:sdt>
    <w:p w14:paraId="3DE94D00" w14:textId="77777777" w:rsidR="004814D9" w:rsidRDefault="004814D9"/>
    <w:sdt>
      <w:sdtPr>
        <w:rPr>
          <w:rFonts w:asciiTheme="minorHAnsi" w:eastAsiaTheme="minorHAnsi" w:hAnsiTheme="minorHAnsi" w:cstheme="minorBidi"/>
          <w:color w:val="auto"/>
          <w:sz w:val="22"/>
          <w:szCs w:val="22"/>
        </w:rPr>
        <w:id w:val="-1147199294"/>
        <w:docPartObj>
          <w:docPartGallery w:val="Table of Contents"/>
          <w:docPartUnique/>
        </w:docPartObj>
      </w:sdtPr>
      <w:sdtEndPr>
        <w:rPr>
          <w:b/>
          <w:bCs/>
          <w:noProof/>
        </w:rPr>
      </w:sdtEndPr>
      <w:sdtContent>
        <w:p w14:paraId="5106A366" w14:textId="6EF9552F" w:rsidR="004814D9" w:rsidRDefault="004814D9">
          <w:pPr>
            <w:pStyle w:val="TOCHeading"/>
          </w:pPr>
          <w:r>
            <w:t>Table of Contents</w:t>
          </w:r>
        </w:p>
        <w:p w14:paraId="59437CF4" w14:textId="77777777" w:rsidR="00E72D9E" w:rsidRDefault="004814D9">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4683190" w:history="1">
            <w:r w:rsidR="00E72D9E" w:rsidRPr="00732C16">
              <w:rPr>
                <w:rStyle w:val="Hyperlink"/>
                <w:noProof/>
              </w:rPr>
              <w:t>System Overview</w:t>
            </w:r>
            <w:r w:rsidR="00E72D9E">
              <w:rPr>
                <w:noProof/>
                <w:webHidden/>
              </w:rPr>
              <w:tab/>
            </w:r>
            <w:r w:rsidR="00E72D9E">
              <w:rPr>
                <w:noProof/>
                <w:webHidden/>
              </w:rPr>
              <w:fldChar w:fldCharType="begin"/>
            </w:r>
            <w:r w:rsidR="00E72D9E">
              <w:rPr>
                <w:noProof/>
                <w:webHidden/>
              </w:rPr>
              <w:instrText xml:space="preserve"> PAGEREF _Toc444683190 \h </w:instrText>
            </w:r>
            <w:r w:rsidR="00E72D9E">
              <w:rPr>
                <w:noProof/>
                <w:webHidden/>
              </w:rPr>
            </w:r>
            <w:r w:rsidR="00E72D9E">
              <w:rPr>
                <w:noProof/>
                <w:webHidden/>
              </w:rPr>
              <w:fldChar w:fldCharType="separate"/>
            </w:r>
            <w:r w:rsidR="00E72D9E">
              <w:rPr>
                <w:noProof/>
                <w:webHidden/>
              </w:rPr>
              <w:t>3</w:t>
            </w:r>
            <w:r w:rsidR="00E72D9E">
              <w:rPr>
                <w:noProof/>
                <w:webHidden/>
              </w:rPr>
              <w:fldChar w:fldCharType="end"/>
            </w:r>
          </w:hyperlink>
        </w:p>
        <w:p w14:paraId="0D1D7390" w14:textId="77777777" w:rsidR="00E72D9E" w:rsidRDefault="00E72D9E">
          <w:pPr>
            <w:pStyle w:val="TOC2"/>
            <w:tabs>
              <w:tab w:val="right" w:leader="dot" w:pos="9350"/>
            </w:tabs>
            <w:rPr>
              <w:rFonts w:eastAsiaTheme="minorEastAsia"/>
              <w:noProof/>
            </w:rPr>
          </w:pPr>
          <w:hyperlink w:anchor="_Toc444683191" w:history="1">
            <w:r w:rsidRPr="00732C16">
              <w:rPr>
                <w:rStyle w:val="Hyperlink"/>
                <w:noProof/>
              </w:rPr>
              <w:t>Introduction</w:t>
            </w:r>
            <w:r>
              <w:rPr>
                <w:noProof/>
                <w:webHidden/>
              </w:rPr>
              <w:tab/>
            </w:r>
            <w:r>
              <w:rPr>
                <w:noProof/>
                <w:webHidden/>
              </w:rPr>
              <w:fldChar w:fldCharType="begin"/>
            </w:r>
            <w:r>
              <w:rPr>
                <w:noProof/>
                <w:webHidden/>
              </w:rPr>
              <w:instrText xml:space="preserve"> PAGEREF _Toc444683191 \h </w:instrText>
            </w:r>
            <w:r>
              <w:rPr>
                <w:noProof/>
                <w:webHidden/>
              </w:rPr>
            </w:r>
            <w:r>
              <w:rPr>
                <w:noProof/>
                <w:webHidden/>
              </w:rPr>
              <w:fldChar w:fldCharType="separate"/>
            </w:r>
            <w:r>
              <w:rPr>
                <w:noProof/>
                <w:webHidden/>
              </w:rPr>
              <w:t>3</w:t>
            </w:r>
            <w:r>
              <w:rPr>
                <w:noProof/>
                <w:webHidden/>
              </w:rPr>
              <w:fldChar w:fldCharType="end"/>
            </w:r>
          </w:hyperlink>
        </w:p>
        <w:p w14:paraId="3DE70366" w14:textId="77777777" w:rsidR="00E72D9E" w:rsidRDefault="00E72D9E">
          <w:pPr>
            <w:pStyle w:val="TOC2"/>
            <w:tabs>
              <w:tab w:val="right" w:leader="dot" w:pos="9350"/>
            </w:tabs>
            <w:rPr>
              <w:rFonts w:eastAsiaTheme="minorEastAsia"/>
              <w:noProof/>
            </w:rPr>
          </w:pPr>
          <w:hyperlink w:anchor="_Toc444683192" w:history="1">
            <w:r w:rsidRPr="00732C16">
              <w:rPr>
                <w:rStyle w:val="Hyperlink"/>
                <w:noProof/>
              </w:rPr>
              <w:t>Systems Map and Applications Flow</w:t>
            </w:r>
            <w:r>
              <w:rPr>
                <w:noProof/>
                <w:webHidden/>
              </w:rPr>
              <w:tab/>
            </w:r>
            <w:r>
              <w:rPr>
                <w:noProof/>
                <w:webHidden/>
              </w:rPr>
              <w:fldChar w:fldCharType="begin"/>
            </w:r>
            <w:r>
              <w:rPr>
                <w:noProof/>
                <w:webHidden/>
              </w:rPr>
              <w:instrText xml:space="preserve"> PAGEREF _Toc444683192 \h </w:instrText>
            </w:r>
            <w:r>
              <w:rPr>
                <w:noProof/>
                <w:webHidden/>
              </w:rPr>
            </w:r>
            <w:r>
              <w:rPr>
                <w:noProof/>
                <w:webHidden/>
              </w:rPr>
              <w:fldChar w:fldCharType="separate"/>
            </w:r>
            <w:r>
              <w:rPr>
                <w:noProof/>
                <w:webHidden/>
              </w:rPr>
              <w:t>4</w:t>
            </w:r>
            <w:r>
              <w:rPr>
                <w:noProof/>
                <w:webHidden/>
              </w:rPr>
              <w:fldChar w:fldCharType="end"/>
            </w:r>
          </w:hyperlink>
        </w:p>
        <w:p w14:paraId="627A40B6" w14:textId="77777777" w:rsidR="00E72D9E" w:rsidRDefault="00E72D9E">
          <w:pPr>
            <w:pStyle w:val="TOC1"/>
            <w:tabs>
              <w:tab w:val="right" w:leader="dot" w:pos="9350"/>
            </w:tabs>
            <w:rPr>
              <w:rFonts w:eastAsiaTheme="minorEastAsia"/>
              <w:noProof/>
            </w:rPr>
          </w:pPr>
          <w:hyperlink w:anchor="_Toc444683193" w:history="1">
            <w:r w:rsidRPr="00732C16">
              <w:rPr>
                <w:rStyle w:val="Hyperlink"/>
                <w:noProof/>
              </w:rPr>
              <w:t>Component Overview</w:t>
            </w:r>
            <w:r>
              <w:rPr>
                <w:noProof/>
                <w:webHidden/>
              </w:rPr>
              <w:tab/>
            </w:r>
            <w:r>
              <w:rPr>
                <w:noProof/>
                <w:webHidden/>
              </w:rPr>
              <w:fldChar w:fldCharType="begin"/>
            </w:r>
            <w:r>
              <w:rPr>
                <w:noProof/>
                <w:webHidden/>
              </w:rPr>
              <w:instrText xml:space="preserve"> PAGEREF _Toc444683193 \h </w:instrText>
            </w:r>
            <w:r>
              <w:rPr>
                <w:noProof/>
                <w:webHidden/>
              </w:rPr>
            </w:r>
            <w:r>
              <w:rPr>
                <w:noProof/>
                <w:webHidden/>
              </w:rPr>
              <w:fldChar w:fldCharType="separate"/>
            </w:r>
            <w:r>
              <w:rPr>
                <w:noProof/>
                <w:webHidden/>
              </w:rPr>
              <w:t>7</w:t>
            </w:r>
            <w:r>
              <w:rPr>
                <w:noProof/>
                <w:webHidden/>
              </w:rPr>
              <w:fldChar w:fldCharType="end"/>
            </w:r>
          </w:hyperlink>
        </w:p>
        <w:p w14:paraId="07116C19" w14:textId="77777777" w:rsidR="00E72D9E" w:rsidRDefault="00E72D9E">
          <w:pPr>
            <w:pStyle w:val="TOC2"/>
            <w:tabs>
              <w:tab w:val="right" w:leader="dot" w:pos="9350"/>
            </w:tabs>
            <w:rPr>
              <w:rFonts w:eastAsiaTheme="minorEastAsia"/>
              <w:noProof/>
            </w:rPr>
          </w:pPr>
          <w:hyperlink w:anchor="_Toc444683194" w:history="1">
            <w:r w:rsidRPr="00732C16">
              <w:rPr>
                <w:rStyle w:val="Hyperlink"/>
                <w:noProof/>
              </w:rPr>
              <w:t>Message Director Web</w:t>
            </w:r>
            <w:r>
              <w:rPr>
                <w:noProof/>
                <w:webHidden/>
              </w:rPr>
              <w:tab/>
            </w:r>
            <w:r>
              <w:rPr>
                <w:noProof/>
                <w:webHidden/>
              </w:rPr>
              <w:fldChar w:fldCharType="begin"/>
            </w:r>
            <w:r>
              <w:rPr>
                <w:noProof/>
                <w:webHidden/>
              </w:rPr>
              <w:instrText xml:space="preserve"> PAGEREF _Toc444683194 \h </w:instrText>
            </w:r>
            <w:r>
              <w:rPr>
                <w:noProof/>
                <w:webHidden/>
              </w:rPr>
            </w:r>
            <w:r>
              <w:rPr>
                <w:noProof/>
                <w:webHidden/>
              </w:rPr>
              <w:fldChar w:fldCharType="separate"/>
            </w:r>
            <w:r>
              <w:rPr>
                <w:noProof/>
                <w:webHidden/>
              </w:rPr>
              <w:t>7</w:t>
            </w:r>
            <w:r>
              <w:rPr>
                <w:noProof/>
                <w:webHidden/>
              </w:rPr>
              <w:fldChar w:fldCharType="end"/>
            </w:r>
          </w:hyperlink>
        </w:p>
        <w:p w14:paraId="426CB6BA" w14:textId="77777777" w:rsidR="00E72D9E" w:rsidRDefault="00E72D9E">
          <w:pPr>
            <w:pStyle w:val="TOC3"/>
            <w:tabs>
              <w:tab w:val="right" w:leader="dot" w:pos="9350"/>
            </w:tabs>
            <w:rPr>
              <w:rFonts w:eastAsiaTheme="minorEastAsia"/>
              <w:noProof/>
            </w:rPr>
          </w:pPr>
          <w:hyperlink w:anchor="_Toc444683195" w:history="1">
            <w:r w:rsidRPr="00732C16">
              <w:rPr>
                <w:rStyle w:val="Hyperlink"/>
                <w:noProof/>
              </w:rPr>
              <w:t>JSON API Component</w:t>
            </w:r>
            <w:r>
              <w:rPr>
                <w:noProof/>
                <w:webHidden/>
              </w:rPr>
              <w:tab/>
            </w:r>
            <w:r>
              <w:rPr>
                <w:noProof/>
                <w:webHidden/>
              </w:rPr>
              <w:fldChar w:fldCharType="begin"/>
            </w:r>
            <w:r>
              <w:rPr>
                <w:noProof/>
                <w:webHidden/>
              </w:rPr>
              <w:instrText xml:space="preserve"> PAGEREF _Toc444683195 \h </w:instrText>
            </w:r>
            <w:r>
              <w:rPr>
                <w:noProof/>
                <w:webHidden/>
              </w:rPr>
            </w:r>
            <w:r>
              <w:rPr>
                <w:noProof/>
                <w:webHidden/>
              </w:rPr>
              <w:fldChar w:fldCharType="separate"/>
            </w:r>
            <w:r>
              <w:rPr>
                <w:noProof/>
                <w:webHidden/>
              </w:rPr>
              <w:t>7</w:t>
            </w:r>
            <w:r>
              <w:rPr>
                <w:noProof/>
                <w:webHidden/>
              </w:rPr>
              <w:fldChar w:fldCharType="end"/>
            </w:r>
          </w:hyperlink>
        </w:p>
        <w:p w14:paraId="5FAAC786" w14:textId="77777777" w:rsidR="00E72D9E" w:rsidRDefault="00E72D9E">
          <w:pPr>
            <w:pStyle w:val="TOC3"/>
            <w:tabs>
              <w:tab w:val="right" w:leader="dot" w:pos="9350"/>
            </w:tabs>
            <w:rPr>
              <w:rFonts w:eastAsiaTheme="minorEastAsia"/>
              <w:noProof/>
            </w:rPr>
          </w:pPr>
          <w:hyperlink w:anchor="_Toc444683196" w:history="1">
            <w:r w:rsidRPr="00732C16">
              <w:rPr>
                <w:rStyle w:val="Hyperlink"/>
                <w:noProof/>
              </w:rPr>
              <w:t>Redirection Component</w:t>
            </w:r>
            <w:r>
              <w:rPr>
                <w:noProof/>
                <w:webHidden/>
              </w:rPr>
              <w:tab/>
            </w:r>
            <w:r>
              <w:rPr>
                <w:noProof/>
                <w:webHidden/>
              </w:rPr>
              <w:fldChar w:fldCharType="begin"/>
            </w:r>
            <w:r>
              <w:rPr>
                <w:noProof/>
                <w:webHidden/>
              </w:rPr>
              <w:instrText xml:space="preserve"> PAGEREF _Toc444683196 \h </w:instrText>
            </w:r>
            <w:r>
              <w:rPr>
                <w:noProof/>
                <w:webHidden/>
              </w:rPr>
            </w:r>
            <w:r>
              <w:rPr>
                <w:noProof/>
                <w:webHidden/>
              </w:rPr>
              <w:fldChar w:fldCharType="separate"/>
            </w:r>
            <w:r>
              <w:rPr>
                <w:noProof/>
                <w:webHidden/>
              </w:rPr>
              <w:t>7</w:t>
            </w:r>
            <w:r>
              <w:rPr>
                <w:noProof/>
                <w:webHidden/>
              </w:rPr>
              <w:fldChar w:fldCharType="end"/>
            </w:r>
          </w:hyperlink>
        </w:p>
        <w:p w14:paraId="35B5443C" w14:textId="77777777" w:rsidR="00E72D9E" w:rsidRDefault="00E72D9E">
          <w:pPr>
            <w:pStyle w:val="TOC2"/>
            <w:tabs>
              <w:tab w:val="right" w:leader="dot" w:pos="9350"/>
            </w:tabs>
            <w:rPr>
              <w:rFonts w:eastAsiaTheme="minorEastAsia"/>
              <w:noProof/>
            </w:rPr>
          </w:pPr>
          <w:hyperlink w:anchor="_Toc444683197" w:history="1">
            <w:r w:rsidRPr="00732C16">
              <w:rPr>
                <w:rStyle w:val="Hyperlink"/>
                <w:noProof/>
              </w:rPr>
              <w:t>Message Director Server</w:t>
            </w:r>
            <w:r>
              <w:rPr>
                <w:noProof/>
                <w:webHidden/>
              </w:rPr>
              <w:tab/>
            </w:r>
            <w:r>
              <w:rPr>
                <w:noProof/>
                <w:webHidden/>
              </w:rPr>
              <w:fldChar w:fldCharType="begin"/>
            </w:r>
            <w:r>
              <w:rPr>
                <w:noProof/>
                <w:webHidden/>
              </w:rPr>
              <w:instrText xml:space="preserve"> PAGEREF _Toc444683197 \h </w:instrText>
            </w:r>
            <w:r>
              <w:rPr>
                <w:noProof/>
                <w:webHidden/>
              </w:rPr>
            </w:r>
            <w:r>
              <w:rPr>
                <w:noProof/>
                <w:webHidden/>
              </w:rPr>
              <w:fldChar w:fldCharType="separate"/>
            </w:r>
            <w:r>
              <w:rPr>
                <w:noProof/>
                <w:webHidden/>
              </w:rPr>
              <w:t>7</w:t>
            </w:r>
            <w:r>
              <w:rPr>
                <w:noProof/>
                <w:webHidden/>
              </w:rPr>
              <w:fldChar w:fldCharType="end"/>
            </w:r>
          </w:hyperlink>
        </w:p>
        <w:p w14:paraId="06078280" w14:textId="77777777" w:rsidR="00E72D9E" w:rsidRDefault="00E72D9E">
          <w:pPr>
            <w:pStyle w:val="TOC3"/>
            <w:tabs>
              <w:tab w:val="right" w:leader="dot" w:pos="9350"/>
            </w:tabs>
            <w:rPr>
              <w:rFonts w:eastAsiaTheme="minorEastAsia"/>
              <w:noProof/>
            </w:rPr>
          </w:pPr>
          <w:hyperlink w:anchor="_Toc444683198" w:history="1">
            <w:r w:rsidRPr="00732C16">
              <w:rPr>
                <w:rStyle w:val="Hyperlink"/>
                <w:noProof/>
              </w:rPr>
              <w:t>Overview</w:t>
            </w:r>
            <w:r>
              <w:rPr>
                <w:noProof/>
                <w:webHidden/>
              </w:rPr>
              <w:tab/>
            </w:r>
            <w:r>
              <w:rPr>
                <w:noProof/>
                <w:webHidden/>
              </w:rPr>
              <w:fldChar w:fldCharType="begin"/>
            </w:r>
            <w:r>
              <w:rPr>
                <w:noProof/>
                <w:webHidden/>
              </w:rPr>
              <w:instrText xml:space="preserve"> PAGEREF _Toc444683198 \h </w:instrText>
            </w:r>
            <w:r>
              <w:rPr>
                <w:noProof/>
                <w:webHidden/>
              </w:rPr>
            </w:r>
            <w:r>
              <w:rPr>
                <w:noProof/>
                <w:webHidden/>
              </w:rPr>
              <w:fldChar w:fldCharType="separate"/>
            </w:r>
            <w:r>
              <w:rPr>
                <w:noProof/>
                <w:webHidden/>
              </w:rPr>
              <w:t>7</w:t>
            </w:r>
            <w:r>
              <w:rPr>
                <w:noProof/>
                <w:webHidden/>
              </w:rPr>
              <w:fldChar w:fldCharType="end"/>
            </w:r>
          </w:hyperlink>
        </w:p>
        <w:p w14:paraId="69260DAA" w14:textId="77777777" w:rsidR="00E72D9E" w:rsidRDefault="00E72D9E">
          <w:pPr>
            <w:pStyle w:val="TOC3"/>
            <w:tabs>
              <w:tab w:val="right" w:leader="dot" w:pos="9350"/>
            </w:tabs>
            <w:rPr>
              <w:rFonts w:eastAsiaTheme="minorEastAsia"/>
              <w:noProof/>
            </w:rPr>
          </w:pPr>
          <w:hyperlink w:anchor="_Toc444683199" w:history="1">
            <w:r w:rsidRPr="00732C16">
              <w:rPr>
                <w:rStyle w:val="Hyperlink"/>
                <w:noProof/>
              </w:rPr>
              <w:t>Message Processing</w:t>
            </w:r>
            <w:r>
              <w:rPr>
                <w:noProof/>
                <w:webHidden/>
              </w:rPr>
              <w:tab/>
            </w:r>
            <w:r>
              <w:rPr>
                <w:noProof/>
                <w:webHidden/>
              </w:rPr>
              <w:fldChar w:fldCharType="begin"/>
            </w:r>
            <w:r>
              <w:rPr>
                <w:noProof/>
                <w:webHidden/>
              </w:rPr>
              <w:instrText xml:space="preserve"> PAGEREF _Toc444683199 \h </w:instrText>
            </w:r>
            <w:r>
              <w:rPr>
                <w:noProof/>
                <w:webHidden/>
              </w:rPr>
            </w:r>
            <w:r>
              <w:rPr>
                <w:noProof/>
                <w:webHidden/>
              </w:rPr>
              <w:fldChar w:fldCharType="separate"/>
            </w:r>
            <w:r>
              <w:rPr>
                <w:noProof/>
                <w:webHidden/>
              </w:rPr>
              <w:t>7</w:t>
            </w:r>
            <w:r>
              <w:rPr>
                <w:noProof/>
                <w:webHidden/>
              </w:rPr>
              <w:fldChar w:fldCharType="end"/>
            </w:r>
          </w:hyperlink>
        </w:p>
        <w:p w14:paraId="73E71031" w14:textId="77777777" w:rsidR="00E72D9E" w:rsidRDefault="00E72D9E">
          <w:pPr>
            <w:pStyle w:val="TOC2"/>
            <w:tabs>
              <w:tab w:val="right" w:leader="dot" w:pos="9350"/>
            </w:tabs>
            <w:rPr>
              <w:rFonts w:eastAsiaTheme="minorEastAsia"/>
              <w:noProof/>
            </w:rPr>
          </w:pPr>
          <w:hyperlink w:anchor="_Toc444683200" w:history="1">
            <w:r w:rsidRPr="00732C16">
              <w:rPr>
                <w:rStyle w:val="Hyperlink"/>
                <w:noProof/>
              </w:rPr>
              <w:t>Socket Adapter</w:t>
            </w:r>
            <w:r>
              <w:rPr>
                <w:noProof/>
                <w:webHidden/>
              </w:rPr>
              <w:tab/>
            </w:r>
            <w:r>
              <w:rPr>
                <w:noProof/>
                <w:webHidden/>
              </w:rPr>
              <w:fldChar w:fldCharType="begin"/>
            </w:r>
            <w:r>
              <w:rPr>
                <w:noProof/>
                <w:webHidden/>
              </w:rPr>
              <w:instrText xml:space="preserve"> PAGEREF _Toc444683200 \h </w:instrText>
            </w:r>
            <w:r>
              <w:rPr>
                <w:noProof/>
                <w:webHidden/>
              </w:rPr>
            </w:r>
            <w:r>
              <w:rPr>
                <w:noProof/>
                <w:webHidden/>
              </w:rPr>
              <w:fldChar w:fldCharType="separate"/>
            </w:r>
            <w:r>
              <w:rPr>
                <w:noProof/>
                <w:webHidden/>
              </w:rPr>
              <w:t>8</w:t>
            </w:r>
            <w:r>
              <w:rPr>
                <w:noProof/>
                <w:webHidden/>
              </w:rPr>
              <w:fldChar w:fldCharType="end"/>
            </w:r>
          </w:hyperlink>
        </w:p>
        <w:p w14:paraId="0265150D" w14:textId="77777777" w:rsidR="00E72D9E" w:rsidRDefault="00E72D9E">
          <w:pPr>
            <w:pStyle w:val="TOC3"/>
            <w:tabs>
              <w:tab w:val="right" w:leader="dot" w:pos="9350"/>
            </w:tabs>
            <w:rPr>
              <w:rFonts w:eastAsiaTheme="minorEastAsia"/>
              <w:noProof/>
            </w:rPr>
          </w:pPr>
          <w:hyperlink w:anchor="_Toc444683201" w:history="1">
            <w:r w:rsidRPr="00732C16">
              <w:rPr>
                <w:rStyle w:val="Hyperlink"/>
                <w:noProof/>
              </w:rPr>
              <w:t>Overview</w:t>
            </w:r>
            <w:r>
              <w:rPr>
                <w:noProof/>
                <w:webHidden/>
              </w:rPr>
              <w:tab/>
            </w:r>
            <w:r>
              <w:rPr>
                <w:noProof/>
                <w:webHidden/>
              </w:rPr>
              <w:fldChar w:fldCharType="begin"/>
            </w:r>
            <w:r>
              <w:rPr>
                <w:noProof/>
                <w:webHidden/>
              </w:rPr>
              <w:instrText xml:space="preserve"> PAGEREF _Toc444683201 \h </w:instrText>
            </w:r>
            <w:r>
              <w:rPr>
                <w:noProof/>
                <w:webHidden/>
              </w:rPr>
            </w:r>
            <w:r>
              <w:rPr>
                <w:noProof/>
                <w:webHidden/>
              </w:rPr>
              <w:fldChar w:fldCharType="separate"/>
            </w:r>
            <w:r>
              <w:rPr>
                <w:noProof/>
                <w:webHidden/>
              </w:rPr>
              <w:t>8</w:t>
            </w:r>
            <w:r>
              <w:rPr>
                <w:noProof/>
                <w:webHidden/>
              </w:rPr>
              <w:fldChar w:fldCharType="end"/>
            </w:r>
          </w:hyperlink>
        </w:p>
        <w:p w14:paraId="7AE540E7" w14:textId="77777777" w:rsidR="00E72D9E" w:rsidRDefault="00E72D9E">
          <w:pPr>
            <w:pStyle w:val="TOC1"/>
            <w:tabs>
              <w:tab w:val="right" w:leader="dot" w:pos="9350"/>
            </w:tabs>
            <w:rPr>
              <w:rFonts w:eastAsiaTheme="minorEastAsia"/>
              <w:noProof/>
            </w:rPr>
          </w:pPr>
          <w:hyperlink w:anchor="_Toc444683202" w:history="1">
            <w:r w:rsidRPr="00732C16">
              <w:rPr>
                <w:rStyle w:val="Hyperlink"/>
                <w:noProof/>
              </w:rPr>
              <w:t>Site Host Socket Transmission Protocols</w:t>
            </w:r>
            <w:r>
              <w:rPr>
                <w:noProof/>
                <w:webHidden/>
              </w:rPr>
              <w:tab/>
            </w:r>
            <w:r>
              <w:rPr>
                <w:noProof/>
                <w:webHidden/>
              </w:rPr>
              <w:fldChar w:fldCharType="begin"/>
            </w:r>
            <w:r>
              <w:rPr>
                <w:noProof/>
                <w:webHidden/>
              </w:rPr>
              <w:instrText xml:space="preserve"> PAGEREF _Toc444683202 \h </w:instrText>
            </w:r>
            <w:r>
              <w:rPr>
                <w:noProof/>
                <w:webHidden/>
              </w:rPr>
            </w:r>
            <w:r>
              <w:rPr>
                <w:noProof/>
                <w:webHidden/>
              </w:rPr>
              <w:fldChar w:fldCharType="separate"/>
            </w:r>
            <w:r>
              <w:rPr>
                <w:noProof/>
                <w:webHidden/>
              </w:rPr>
              <w:t>8</w:t>
            </w:r>
            <w:r>
              <w:rPr>
                <w:noProof/>
                <w:webHidden/>
              </w:rPr>
              <w:fldChar w:fldCharType="end"/>
            </w:r>
          </w:hyperlink>
        </w:p>
        <w:p w14:paraId="47F7CC11" w14:textId="77777777" w:rsidR="00E72D9E" w:rsidRDefault="00E72D9E">
          <w:pPr>
            <w:pStyle w:val="TOC1"/>
            <w:tabs>
              <w:tab w:val="right" w:leader="dot" w:pos="9350"/>
            </w:tabs>
            <w:rPr>
              <w:rFonts w:eastAsiaTheme="minorEastAsia"/>
              <w:noProof/>
            </w:rPr>
          </w:pPr>
          <w:hyperlink w:anchor="_Toc444683203" w:history="1">
            <w:r w:rsidRPr="00732C16">
              <w:rPr>
                <w:rStyle w:val="Hyperlink"/>
                <w:noProof/>
              </w:rPr>
              <w:t>EDI Message Structure</w:t>
            </w:r>
            <w:r>
              <w:rPr>
                <w:noProof/>
                <w:webHidden/>
              </w:rPr>
              <w:tab/>
            </w:r>
            <w:r>
              <w:rPr>
                <w:noProof/>
                <w:webHidden/>
              </w:rPr>
              <w:fldChar w:fldCharType="begin"/>
            </w:r>
            <w:r>
              <w:rPr>
                <w:noProof/>
                <w:webHidden/>
              </w:rPr>
              <w:instrText xml:space="preserve"> PAGEREF _Toc444683203 \h </w:instrText>
            </w:r>
            <w:r>
              <w:rPr>
                <w:noProof/>
                <w:webHidden/>
              </w:rPr>
            </w:r>
            <w:r>
              <w:rPr>
                <w:noProof/>
                <w:webHidden/>
              </w:rPr>
              <w:fldChar w:fldCharType="separate"/>
            </w:r>
            <w:r>
              <w:rPr>
                <w:noProof/>
                <w:webHidden/>
              </w:rPr>
              <w:t>9</w:t>
            </w:r>
            <w:r>
              <w:rPr>
                <w:noProof/>
                <w:webHidden/>
              </w:rPr>
              <w:fldChar w:fldCharType="end"/>
            </w:r>
          </w:hyperlink>
        </w:p>
        <w:p w14:paraId="085C732F" w14:textId="77777777" w:rsidR="00E72D9E" w:rsidRDefault="00E72D9E">
          <w:pPr>
            <w:pStyle w:val="TOC2"/>
            <w:tabs>
              <w:tab w:val="right" w:leader="dot" w:pos="9350"/>
            </w:tabs>
            <w:rPr>
              <w:rFonts w:eastAsiaTheme="minorEastAsia"/>
              <w:noProof/>
            </w:rPr>
          </w:pPr>
          <w:hyperlink w:anchor="_Toc444683204" w:history="1">
            <w:r w:rsidRPr="00732C16">
              <w:rPr>
                <w:rStyle w:val="Hyperlink"/>
                <w:noProof/>
              </w:rPr>
              <w:t>Control Block</w:t>
            </w:r>
            <w:r>
              <w:rPr>
                <w:noProof/>
                <w:webHidden/>
              </w:rPr>
              <w:tab/>
            </w:r>
            <w:r>
              <w:rPr>
                <w:noProof/>
                <w:webHidden/>
              </w:rPr>
              <w:fldChar w:fldCharType="begin"/>
            </w:r>
            <w:r>
              <w:rPr>
                <w:noProof/>
                <w:webHidden/>
              </w:rPr>
              <w:instrText xml:space="preserve"> PAGEREF _Toc444683204 \h </w:instrText>
            </w:r>
            <w:r>
              <w:rPr>
                <w:noProof/>
                <w:webHidden/>
              </w:rPr>
            </w:r>
            <w:r>
              <w:rPr>
                <w:noProof/>
                <w:webHidden/>
              </w:rPr>
              <w:fldChar w:fldCharType="separate"/>
            </w:r>
            <w:r>
              <w:rPr>
                <w:noProof/>
                <w:webHidden/>
              </w:rPr>
              <w:t>12</w:t>
            </w:r>
            <w:r>
              <w:rPr>
                <w:noProof/>
                <w:webHidden/>
              </w:rPr>
              <w:fldChar w:fldCharType="end"/>
            </w:r>
          </w:hyperlink>
        </w:p>
        <w:p w14:paraId="5DBB7EBB" w14:textId="77777777" w:rsidR="00E72D9E" w:rsidRDefault="00E72D9E">
          <w:pPr>
            <w:pStyle w:val="TOC2"/>
            <w:tabs>
              <w:tab w:val="right" w:leader="dot" w:pos="9350"/>
            </w:tabs>
            <w:rPr>
              <w:rFonts w:eastAsiaTheme="minorEastAsia"/>
              <w:noProof/>
            </w:rPr>
          </w:pPr>
          <w:hyperlink w:anchor="_Toc444683205" w:history="1">
            <w:r w:rsidRPr="00732C16">
              <w:rPr>
                <w:rStyle w:val="Hyperlink"/>
                <w:noProof/>
              </w:rPr>
              <w:t>Standard Data Block</w:t>
            </w:r>
            <w:r>
              <w:rPr>
                <w:noProof/>
                <w:webHidden/>
              </w:rPr>
              <w:tab/>
            </w:r>
            <w:r>
              <w:rPr>
                <w:noProof/>
                <w:webHidden/>
              </w:rPr>
              <w:fldChar w:fldCharType="begin"/>
            </w:r>
            <w:r>
              <w:rPr>
                <w:noProof/>
                <w:webHidden/>
              </w:rPr>
              <w:instrText xml:space="preserve"> PAGEREF _Toc444683205 \h </w:instrText>
            </w:r>
            <w:r>
              <w:rPr>
                <w:noProof/>
                <w:webHidden/>
              </w:rPr>
            </w:r>
            <w:r>
              <w:rPr>
                <w:noProof/>
                <w:webHidden/>
              </w:rPr>
              <w:fldChar w:fldCharType="separate"/>
            </w:r>
            <w:r>
              <w:rPr>
                <w:noProof/>
                <w:webHidden/>
              </w:rPr>
              <w:t>13</w:t>
            </w:r>
            <w:r>
              <w:rPr>
                <w:noProof/>
                <w:webHidden/>
              </w:rPr>
              <w:fldChar w:fldCharType="end"/>
            </w:r>
          </w:hyperlink>
        </w:p>
        <w:p w14:paraId="7CF9AFA9" w14:textId="77777777" w:rsidR="00E72D9E" w:rsidRDefault="00E72D9E">
          <w:pPr>
            <w:pStyle w:val="TOC2"/>
            <w:tabs>
              <w:tab w:val="right" w:leader="dot" w:pos="9350"/>
            </w:tabs>
            <w:rPr>
              <w:rFonts w:eastAsiaTheme="minorEastAsia"/>
              <w:noProof/>
            </w:rPr>
          </w:pPr>
          <w:hyperlink w:anchor="_Toc444683206" w:history="1">
            <w:r w:rsidRPr="00732C16">
              <w:rPr>
                <w:rStyle w:val="Hyperlink"/>
                <w:noProof/>
              </w:rPr>
              <w:t>Process-Specific Data Blocks</w:t>
            </w:r>
            <w:r>
              <w:rPr>
                <w:noProof/>
                <w:webHidden/>
              </w:rPr>
              <w:tab/>
            </w:r>
            <w:r>
              <w:rPr>
                <w:noProof/>
                <w:webHidden/>
              </w:rPr>
              <w:fldChar w:fldCharType="begin"/>
            </w:r>
            <w:r>
              <w:rPr>
                <w:noProof/>
                <w:webHidden/>
              </w:rPr>
              <w:instrText xml:space="preserve"> PAGEREF _Toc444683206 \h </w:instrText>
            </w:r>
            <w:r>
              <w:rPr>
                <w:noProof/>
                <w:webHidden/>
              </w:rPr>
            </w:r>
            <w:r>
              <w:rPr>
                <w:noProof/>
                <w:webHidden/>
              </w:rPr>
              <w:fldChar w:fldCharType="separate"/>
            </w:r>
            <w:r>
              <w:rPr>
                <w:noProof/>
                <w:webHidden/>
              </w:rPr>
              <w:t>17</w:t>
            </w:r>
            <w:r>
              <w:rPr>
                <w:noProof/>
                <w:webHidden/>
              </w:rPr>
              <w:fldChar w:fldCharType="end"/>
            </w:r>
          </w:hyperlink>
        </w:p>
        <w:p w14:paraId="11D4DD89" w14:textId="77777777" w:rsidR="00E72D9E" w:rsidRDefault="00E72D9E">
          <w:pPr>
            <w:pStyle w:val="TOC3"/>
            <w:tabs>
              <w:tab w:val="right" w:leader="dot" w:pos="9350"/>
            </w:tabs>
            <w:rPr>
              <w:rFonts w:eastAsiaTheme="minorEastAsia"/>
              <w:noProof/>
            </w:rPr>
          </w:pPr>
          <w:hyperlink w:anchor="_Toc444683207" w:history="1">
            <w:r w:rsidRPr="00732C16">
              <w:rPr>
                <w:rStyle w:val="Hyperlink"/>
                <w:noProof/>
              </w:rPr>
              <w:t>Audit Request Block</w:t>
            </w:r>
            <w:r>
              <w:rPr>
                <w:noProof/>
                <w:webHidden/>
              </w:rPr>
              <w:tab/>
            </w:r>
            <w:r>
              <w:rPr>
                <w:noProof/>
                <w:webHidden/>
              </w:rPr>
              <w:fldChar w:fldCharType="begin"/>
            </w:r>
            <w:r>
              <w:rPr>
                <w:noProof/>
                <w:webHidden/>
              </w:rPr>
              <w:instrText xml:space="preserve"> PAGEREF _Toc444683207 \h </w:instrText>
            </w:r>
            <w:r>
              <w:rPr>
                <w:noProof/>
                <w:webHidden/>
              </w:rPr>
            </w:r>
            <w:r>
              <w:rPr>
                <w:noProof/>
                <w:webHidden/>
              </w:rPr>
              <w:fldChar w:fldCharType="separate"/>
            </w:r>
            <w:r>
              <w:rPr>
                <w:noProof/>
                <w:webHidden/>
              </w:rPr>
              <w:t>17</w:t>
            </w:r>
            <w:r>
              <w:rPr>
                <w:noProof/>
                <w:webHidden/>
              </w:rPr>
              <w:fldChar w:fldCharType="end"/>
            </w:r>
          </w:hyperlink>
        </w:p>
        <w:p w14:paraId="2E437D0E" w14:textId="77777777" w:rsidR="00E72D9E" w:rsidRDefault="00E72D9E">
          <w:pPr>
            <w:pStyle w:val="TOC3"/>
            <w:tabs>
              <w:tab w:val="right" w:leader="dot" w:pos="9350"/>
            </w:tabs>
            <w:rPr>
              <w:rFonts w:eastAsiaTheme="minorEastAsia"/>
              <w:noProof/>
            </w:rPr>
          </w:pPr>
          <w:hyperlink w:anchor="_Toc444683208" w:history="1">
            <w:r w:rsidRPr="00732C16">
              <w:rPr>
                <w:rStyle w:val="Hyperlink"/>
                <w:noProof/>
              </w:rPr>
              <w:t>Course List Block</w:t>
            </w:r>
            <w:r>
              <w:rPr>
                <w:noProof/>
                <w:webHidden/>
              </w:rPr>
              <w:tab/>
            </w:r>
            <w:r>
              <w:rPr>
                <w:noProof/>
                <w:webHidden/>
              </w:rPr>
              <w:fldChar w:fldCharType="begin"/>
            </w:r>
            <w:r>
              <w:rPr>
                <w:noProof/>
                <w:webHidden/>
              </w:rPr>
              <w:instrText xml:space="preserve"> PAGEREF _Toc444683208 \h </w:instrText>
            </w:r>
            <w:r>
              <w:rPr>
                <w:noProof/>
                <w:webHidden/>
              </w:rPr>
            </w:r>
            <w:r>
              <w:rPr>
                <w:noProof/>
                <w:webHidden/>
              </w:rPr>
              <w:fldChar w:fldCharType="separate"/>
            </w:r>
            <w:r>
              <w:rPr>
                <w:noProof/>
                <w:webHidden/>
              </w:rPr>
              <w:t>17</w:t>
            </w:r>
            <w:r>
              <w:rPr>
                <w:noProof/>
                <w:webHidden/>
              </w:rPr>
              <w:fldChar w:fldCharType="end"/>
            </w:r>
          </w:hyperlink>
        </w:p>
        <w:p w14:paraId="6E2142F9" w14:textId="77777777" w:rsidR="00E72D9E" w:rsidRDefault="00E72D9E">
          <w:pPr>
            <w:pStyle w:val="TOC1"/>
            <w:tabs>
              <w:tab w:val="right" w:leader="dot" w:pos="9350"/>
            </w:tabs>
            <w:rPr>
              <w:rFonts w:eastAsiaTheme="minorEastAsia"/>
              <w:noProof/>
            </w:rPr>
          </w:pPr>
          <w:hyperlink w:anchor="_Toc444683209" w:history="1">
            <w:r w:rsidRPr="00732C16">
              <w:rPr>
                <w:rStyle w:val="Hyperlink"/>
                <w:noProof/>
              </w:rPr>
              <w:t>EDI Messages Overview</w:t>
            </w:r>
            <w:r>
              <w:rPr>
                <w:noProof/>
                <w:webHidden/>
              </w:rPr>
              <w:tab/>
            </w:r>
            <w:r>
              <w:rPr>
                <w:noProof/>
                <w:webHidden/>
              </w:rPr>
              <w:fldChar w:fldCharType="begin"/>
            </w:r>
            <w:r>
              <w:rPr>
                <w:noProof/>
                <w:webHidden/>
              </w:rPr>
              <w:instrText xml:space="preserve"> PAGEREF _Toc444683209 \h </w:instrText>
            </w:r>
            <w:r>
              <w:rPr>
                <w:noProof/>
                <w:webHidden/>
              </w:rPr>
            </w:r>
            <w:r>
              <w:rPr>
                <w:noProof/>
                <w:webHidden/>
              </w:rPr>
              <w:fldChar w:fldCharType="separate"/>
            </w:r>
            <w:r>
              <w:rPr>
                <w:noProof/>
                <w:webHidden/>
              </w:rPr>
              <w:t>36</w:t>
            </w:r>
            <w:r>
              <w:rPr>
                <w:noProof/>
                <w:webHidden/>
              </w:rPr>
              <w:fldChar w:fldCharType="end"/>
            </w:r>
          </w:hyperlink>
        </w:p>
        <w:p w14:paraId="0D132FD7" w14:textId="77777777" w:rsidR="00E72D9E" w:rsidRDefault="00E72D9E">
          <w:pPr>
            <w:pStyle w:val="TOC2"/>
            <w:tabs>
              <w:tab w:val="right" w:leader="dot" w:pos="9350"/>
            </w:tabs>
            <w:rPr>
              <w:rFonts w:eastAsiaTheme="minorEastAsia"/>
              <w:noProof/>
            </w:rPr>
          </w:pPr>
          <w:hyperlink w:anchor="_Toc444683210" w:history="1">
            <w:r w:rsidRPr="00732C16">
              <w:rPr>
                <w:rStyle w:val="Hyperlink"/>
                <w:noProof/>
              </w:rPr>
              <w:t>STATEKEYCK</w:t>
            </w:r>
            <w:r>
              <w:rPr>
                <w:noProof/>
                <w:webHidden/>
              </w:rPr>
              <w:tab/>
            </w:r>
            <w:r>
              <w:rPr>
                <w:noProof/>
                <w:webHidden/>
              </w:rPr>
              <w:fldChar w:fldCharType="begin"/>
            </w:r>
            <w:r>
              <w:rPr>
                <w:noProof/>
                <w:webHidden/>
              </w:rPr>
              <w:instrText xml:space="preserve"> PAGEREF _Toc444683210 \h </w:instrText>
            </w:r>
            <w:r>
              <w:rPr>
                <w:noProof/>
                <w:webHidden/>
              </w:rPr>
            </w:r>
            <w:r>
              <w:rPr>
                <w:noProof/>
                <w:webHidden/>
              </w:rPr>
              <w:fldChar w:fldCharType="separate"/>
            </w:r>
            <w:r>
              <w:rPr>
                <w:noProof/>
                <w:webHidden/>
              </w:rPr>
              <w:t>36</w:t>
            </w:r>
            <w:r>
              <w:rPr>
                <w:noProof/>
                <w:webHidden/>
              </w:rPr>
              <w:fldChar w:fldCharType="end"/>
            </w:r>
          </w:hyperlink>
        </w:p>
        <w:p w14:paraId="341EF571" w14:textId="77777777" w:rsidR="00E72D9E" w:rsidRDefault="00E72D9E">
          <w:pPr>
            <w:pStyle w:val="TOC2"/>
            <w:tabs>
              <w:tab w:val="right" w:leader="dot" w:pos="9350"/>
            </w:tabs>
            <w:rPr>
              <w:rFonts w:eastAsiaTheme="minorEastAsia"/>
              <w:noProof/>
            </w:rPr>
          </w:pPr>
          <w:hyperlink w:anchor="_Toc444683211" w:history="1">
            <w:r w:rsidRPr="00732C16">
              <w:rPr>
                <w:rStyle w:val="Hyperlink"/>
                <w:noProof/>
              </w:rPr>
              <w:t>VERIFY</w:t>
            </w:r>
            <w:r>
              <w:rPr>
                <w:noProof/>
                <w:webHidden/>
              </w:rPr>
              <w:tab/>
            </w:r>
            <w:r>
              <w:rPr>
                <w:noProof/>
                <w:webHidden/>
              </w:rPr>
              <w:fldChar w:fldCharType="begin"/>
            </w:r>
            <w:r>
              <w:rPr>
                <w:noProof/>
                <w:webHidden/>
              </w:rPr>
              <w:instrText xml:space="preserve"> PAGEREF _Toc444683211 \h </w:instrText>
            </w:r>
            <w:r>
              <w:rPr>
                <w:noProof/>
                <w:webHidden/>
              </w:rPr>
            </w:r>
            <w:r>
              <w:rPr>
                <w:noProof/>
                <w:webHidden/>
              </w:rPr>
              <w:fldChar w:fldCharType="separate"/>
            </w:r>
            <w:r>
              <w:rPr>
                <w:noProof/>
                <w:webHidden/>
              </w:rPr>
              <w:t>37</w:t>
            </w:r>
            <w:r>
              <w:rPr>
                <w:noProof/>
                <w:webHidden/>
              </w:rPr>
              <w:fldChar w:fldCharType="end"/>
            </w:r>
          </w:hyperlink>
        </w:p>
        <w:p w14:paraId="22BABB95" w14:textId="77777777" w:rsidR="00E72D9E" w:rsidRDefault="00E72D9E">
          <w:pPr>
            <w:pStyle w:val="TOC2"/>
            <w:tabs>
              <w:tab w:val="right" w:leader="dot" w:pos="9350"/>
            </w:tabs>
            <w:rPr>
              <w:rFonts w:eastAsiaTheme="minorEastAsia"/>
              <w:noProof/>
            </w:rPr>
          </w:pPr>
          <w:hyperlink w:anchor="_Toc444683212" w:history="1">
            <w:r w:rsidRPr="00732C16">
              <w:rPr>
                <w:rStyle w:val="Hyperlink"/>
                <w:noProof/>
              </w:rPr>
              <w:t>COURSELIST</w:t>
            </w:r>
            <w:r>
              <w:rPr>
                <w:noProof/>
                <w:webHidden/>
              </w:rPr>
              <w:tab/>
            </w:r>
            <w:r>
              <w:rPr>
                <w:noProof/>
                <w:webHidden/>
              </w:rPr>
              <w:fldChar w:fldCharType="begin"/>
            </w:r>
            <w:r>
              <w:rPr>
                <w:noProof/>
                <w:webHidden/>
              </w:rPr>
              <w:instrText xml:space="preserve"> PAGEREF _Toc444683212 \h </w:instrText>
            </w:r>
            <w:r>
              <w:rPr>
                <w:noProof/>
                <w:webHidden/>
              </w:rPr>
            </w:r>
            <w:r>
              <w:rPr>
                <w:noProof/>
                <w:webHidden/>
              </w:rPr>
              <w:fldChar w:fldCharType="separate"/>
            </w:r>
            <w:r>
              <w:rPr>
                <w:noProof/>
                <w:webHidden/>
              </w:rPr>
              <w:t>38</w:t>
            </w:r>
            <w:r>
              <w:rPr>
                <w:noProof/>
                <w:webHidden/>
              </w:rPr>
              <w:fldChar w:fldCharType="end"/>
            </w:r>
          </w:hyperlink>
        </w:p>
        <w:p w14:paraId="70BAFA33" w14:textId="77777777" w:rsidR="00E72D9E" w:rsidRDefault="00E72D9E">
          <w:pPr>
            <w:pStyle w:val="TOC2"/>
            <w:tabs>
              <w:tab w:val="right" w:leader="dot" w:pos="9350"/>
            </w:tabs>
            <w:rPr>
              <w:rFonts w:eastAsiaTheme="minorEastAsia"/>
              <w:noProof/>
            </w:rPr>
          </w:pPr>
          <w:hyperlink w:anchor="_Toc444683213" w:history="1">
            <w:r w:rsidRPr="00732C16">
              <w:rPr>
                <w:rStyle w:val="Hyperlink"/>
                <w:noProof/>
              </w:rPr>
              <w:t>TRANSCRIPT</w:t>
            </w:r>
            <w:r>
              <w:rPr>
                <w:noProof/>
                <w:webHidden/>
              </w:rPr>
              <w:tab/>
            </w:r>
            <w:r>
              <w:rPr>
                <w:noProof/>
                <w:webHidden/>
              </w:rPr>
              <w:fldChar w:fldCharType="begin"/>
            </w:r>
            <w:r>
              <w:rPr>
                <w:noProof/>
                <w:webHidden/>
              </w:rPr>
              <w:instrText xml:space="preserve"> PAGEREF _Toc444683213 \h </w:instrText>
            </w:r>
            <w:r>
              <w:rPr>
                <w:noProof/>
                <w:webHidden/>
              </w:rPr>
            </w:r>
            <w:r>
              <w:rPr>
                <w:noProof/>
                <w:webHidden/>
              </w:rPr>
              <w:fldChar w:fldCharType="separate"/>
            </w:r>
            <w:r>
              <w:rPr>
                <w:noProof/>
                <w:webHidden/>
              </w:rPr>
              <w:t>40</w:t>
            </w:r>
            <w:r>
              <w:rPr>
                <w:noProof/>
                <w:webHidden/>
              </w:rPr>
              <w:fldChar w:fldCharType="end"/>
            </w:r>
          </w:hyperlink>
        </w:p>
        <w:p w14:paraId="501D63C6" w14:textId="77777777" w:rsidR="00E72D9E" w:rsidRDefault="00E72D9E">
          <w:pPr>
            <w:pStyle w:val="TOC2"/>
            <w:tabs>
              <w:tab w:val="right" w:leader="dot" w:pos="9350"/>
            </w:tabs>
            <w:rPr>
              <w:rFonts w:eastAsiaTheme="minorEastAsia"/>
              <w:noProof/>
            </w:rPr>
          </w:pPr>
          <w:hyperlink w:anchor="_Toc444683214" w:history="1">
            <w:r w:rsidRPr="00732C16">
              <w:rPr>
                <w:rStyle w:val="Hyperlink"/>
                <w:noProof/>
              </w:rPr>
              <w:t>GRADAUDIT</w:t>
            </w:r>
            <w:r>
              <w:rPr>
                <w:noProof/>
                <w:webHidden/>
              </w:rPr>
              <w:tab/>
            </w:r>
            <w:r>
              <w:rPr>
                <w:noProof/>
                <w:webHidden/>
              </w:rPr>
              <w:fldChar w:fldCharType="begin"/>
            </w:r>
            <w:r>
              <w:rPr>
                <w:noProof/>
                <w:webHidden/>
              </w:rPr>
              <w:instrText xml:space="preserve"> PAGEREF _Toc444683214 \h </w:instrText>
            </w:r>
            <w:r>
              <w:rPr>
                <w:noProof/>
                <w:webHidden/>
              </w:rPr>
            </w:r>
            <w:r>
              <w:rPr>
                <w:noProof/>
                <w:webHidden/>
              </w:rPr>
              <w:fldChar w:fldCharType="separate"/>
            </w:r>
            <w:r>
              <w:rPr>
                <w:noProof/>
                <w:webHidden/>
              </w:rPr>
              <w:t>41</w:t>
            </w:r>
            <w:r>
              <w:rPr>
                <w:noProof/>
                <w:webHidden/>
              </w:rPr>
              <w:fldChar w:fldCharType="end"/>
            </w:r>
          </w:hyperlink>
        </w:p>
        <w:p w14:paraId="1289767A" w14:textId="77777777" w:rsidR="00E72D9E" w:rsidRDefault="00E72D9E">
          <w:pPr>
            <w:pStyle w:val="TOC2"/>
            <w:tabs>
              <w:tab w:val="right" w:leader="dot" w:pos="9350"/>
            </w:tabs>
            <w:rPr>
              <w:rFonts w:eastAsiaTheme="minorEastAsia"/>
              <w:noProof/>
            </w:rPr>
          </w:pPr>
          <w:hyperlink w:anchor="_Toc444683215" w:history="1">
            <w:r w:rsidRPr="00732C16">
              <w:rPr>
                <w:rStyle w:val="Hyperlink"/>
                <w:noProof/>
              </w:rPr>
              <w:t>LOCALSHOP</w:t>
            </w:r>
            <w:r>
              <w:rPr>
                <w:noProof/>
                <w:webHidden/>
              </w:rPr>
              <w:tab/>
            </w:r>
            <w:r>
              <w:rPr>
                <w:noProof/>
                <w:webHidden/>
              </w:rPr>
              <w:fldChar w:fldCharType="begin"/>
            </w:r>
            <w:r>
              <w:rPr>
                <w:noProof/>
                <w:webHidden/>
              </w:rPr>
              <w:instrText xml:space="preserve"> PAGEREF _Toc444683215 \h </w:instrText>
            </w:r>
            <w:r>
              <w:rPr>
                <w:noProof/>
                <w:webHidden/>
              </w:rPr>
            </w:r>
            <w:r>
              <w:rPr>
                <w:noProof/>
                <w:webHidden/>
              </w:rPr>
              <w:fldChar w:fldCharType="separate"/>
            </w:r>
            <w:r>
              <w:rPr>
                <w:noProof/>
                <w:webHidden/>
              </w:rPr>
              <w:t>43</w:t>
            </w:r>
            <w:r>
              <w:rPr>
                <w:noProof/>
                <w:webHidden/>
              </w:rPr>
              <w:fldChar w:fldCharType="end"/>
            </w:r>
          </w:hyperlink>
        </w:p>
        <w:p w14:paraId="3E92EE1A" w14:textId="77777777" w:rsidR="00E72D9E" w:rsidRDefault="00E72D9E">
          <w:pPr>
            <w:pStyle w:val="TOC2"/>
            <w:tabs>
              <w:tab w:val="right" w:leader="dot" w:pos="9350"/>
            </w:tabs>
            <w:rPr>
              <w:rFonts w:eastAsiaTheme="minorEastAsia"/>
              <w:noProof/>
            </w:rPr>
          </w:pPr>
          <w:hyperlink w:anchor="_Toc444683216" w:history="1">
            <w:r w:rsidRPr="00732C16">
              <w:rPr>
                <w:rStyle w:val="Hyperlink"/>
                <w:noProof/>
              </w:rPr>
              <w:t>REMOTESHOP</w:t>
            </w:r>
            <w:r>
              <w:rPr>
                <w:noProof/>
                <w:webHidden/>
              </w:rPr>
              <w:tab/>
            </w:r>
            <w:r>
              <w:rPr>
                <w:noProof/>
                <w:webHidden/>
              </w:rPr>
              <w:fldChar w:fldCharType="begin"/>
            </w:r>
            <w:r>
              <w:rPr>
                <w:noProof/>
                <w:webHidden/>
              </w:rPr>
              <w:instrText xml:space="preserve"> PAGEREF _Toc444683216 \h </w:instrText>
            </w:r>
            <w:r>
              <w:rPr>
                <w:noProof/>
                <w:webHidden/>
              </w:rPr>
            </w:r>
            <w:r>
              <w:rPr>
                <w:noProof/>
                <w:webHidden/>
              </w:rPr>
              <w:fldChar w:fldCharType="separate"/>
            </w:r>
            <w:r>
              <w:rPr>
                <w:noProof/>
                <w:webHidden/>
              </w:rPr>
              <w:t>44</w:t>
            </w:r>
            <w:r>
              <w:rPr>
                <w:noProof/>
                <w:webHidden/>
              </w:rPr>
              <w:fldChar w:fldCharType="end"/>
            </w:r>
          </w:hyperlink>
        </w:p>
        <w:p w14:paraId="25C535BC" w14:textId="77777777" w:rsidR="00E72D9E" w:rsidRDefault="00E72D9E">
          <w:pPr>
            <w:pStyle w:val="TOC2"/>
            <w:tabs>
              <w:tab w:val="right" w:leader="dot" w:pos="9350"/>
            </w:tabs>
            <w:rPr>
              <w:rFonts w:eastAsiaTheme="minorEastAsia"/>
              <w:noProof/>
            </w:rPr>
          </w:pPr>
          <w:hyperlink w:anchor="_Toc444683217" w:history="1">
            <w:r w:rsidRPr="00732C16">
              <w:rPr>
                <w:rStyle w:val="Hyperlink"/>
                <w:noProof/>
              </w:rPr>
              <w:t>ADVISE22</w:t>
            </w:r>
            <w:r>
              <w:rPr>
                <w:noProof/>
                <w:webHidden/>
              </w:rPr>
              <w:tab/>
            </w:r>
            <w:r>
              <w:rPr>
                <w:noProof/>
                <w:webHidden/>
              </w:rPr>
              <w:fldChar w:fldCharType="begin"/>
            </w:r>
            <w:r>
              <w:rPr>
                <w:noProof/>
                <w:webHidden/>
              </w:rPr>
              <w:instrText xml:space="preserve"> PAGEREF _Toc444683217 \h </w:instrText>
            </w:r>
            <w:r>
              <w:rPr>
                <w:noProof/>
                <w:webHidden/>
              </w:rPr>
            </w:r>
            <w:r>
              <w:rPr>
                <w:noProof/>
                <w:webHidden/>
              </w:rPr>
              <w:fldChar w:fldCharType="separate"/>
            </w:r>
            <w:r>
              <w:rPr>
                <w:noProof/>
                <w:webHidden/>
              </w:rPr>
              <w:t>46</w:t>
            </w:r>
            <w:r>
              <w:rPr>
                <w:noProof/>
                <w:webHidden/>
              </w:rPr>
              <w:fldChar w:fldCharType="end"/>
            </w:r>
          </w:hyperlink>
        </w:p>
        <w:p w14:paraId="19AB426B" w14:textId="77777777" w:rsidR="00E72D9E" w:rsidRDefault="00E72D9E">
          <w:pPr>
            <w:pStyle w:val="TOC2"/>
            <w:tabs>
              <w:tab w:val="right" w:leader="dot" w:pos="9350"/>
            </w:tabs>
            <w:rPr>
              <w:rFonts w:eastAsiaTheme="minorEastAsia"/>
              <w:noProof/>
            </w:rPr>
          </w:pPr>
          <w:hyperlink w:anchor="_Toc444683218" w:history="1">
            <w:r w:rsidRPr="00732C16">
              <w:rPr>
                <w:rStyle w:val="Hyperlink"/>
                <w:noProof/>
              </w:rPr>
              <w:t>ADMISSIONS</w:t>
            </w:r>
            <w:r>
              <w:rPr>
                <w:noProof/>
                <w:webHidden/>
              </w:rPr>
              <w:tab/>
            </w:r>
            <w:r>
              <w:rPr>
                <w:noProof/>
                <w:webHidden/>
              </w:rPr>
              <w:fldChar w:fldCharType="begin"/>
            </w:r>
            <w:r>
              <w:rPr>
                <w:noProof/>
                <w:webHidden/>
              </w:rPr>
              <w:instrText xml:space="preserve"> PAGEREF _Toc444683218 \h </w:instrText>
            </w:r>
            <w:r>
              <w:rPr>
                <w:noProof/>
                <w:webHidden/>
              </w:rPr>
            </w:r>
            <w:r>
              <w:rPr>
                <w:noProof/>
                <w:webHidden/>
              </w:rPr>
              <w:fldChar w:fldCharType="separate"/>
            </w:r>
            <w:r>
              <w:rPr>
                <w:noProof/>
                <w:webHidden/>
              </w:rPr>
              <w:t>50</w:t>
            </w:r>
            <w:r>
              <w:rPr>
                <w:noProof/>
                <w:webHidden/>
              </w:rPr>
              <w:fldChar w:fldCharType="end"/>
            </w:r>
          </w:hyperlink>
        </w:p>
        <w:p w14:paraId="5A1FC388" w14:textId="77777777" w:rsidR="00E72D9E" w:rsidRDefault="00E72D9E">
          <w:pPr>
            <w:pStyle w:val="TOC2"/>
            <w:tabs>
              <w:tab w:val="right" w:leader="dot" w:pos="9350"/>
            </w:tabs>
            <w:rPr>
              <w:rFonts w:eastAsiaTheme="minorEastAsia"/>
              <w:noProof/>
            </w:rPr>
          </w:pPr>
          <w:hyperlink w:anchor="_Toc444683219" w:history="1">
            <w:r w:rsidRPr="00732C16">
              <w:rPr>
                <w:rStyle w:val="Hyperlink"/>
                <w:noProof/>
              </w:rPr>
              <w:t>COMMONPREREQ</w:t>
            </w:r>
            <w:r>
              <w:rPr>
                <w:noProof/>
                <w:webHidden/>
              </w:rPr>
              <w:tab/>
            </w:r>
            <w:r>
              <w:rPr>
                <w:noProof/>
                <w:webHidden/>
              </w:rPr>
              <w:fldChar w:fldCharType="begin"/>
            </w:r>
            <w:r>
              <w:rPr>
                <w:noProof/>
                <w:webHidden/>
              </w:rPr>
              <w:instrText xml:space="preserve"> PAGEREF _Toc444683219 \h </w:instrText>
            </w:r>
            <w:r>
              <w:rPr>
                <w:noProof/>
                <w:webHidden/>
              </w:rPr>
            </w:r>
            <w:r>
              <w:rPr>
                <w:noProof/>
                <w:webHidden/>
              </w:rPr>
              <w:fldChar w:fldCharType="separate"/>
            </w:r>
            <w:r>
              <w:rPr>
                <w:noProof/>
                <w:webHidden/>
              </w:rPr>
              <w:t>52</w:t>
            </w:r>
            <w:r>
              <w:rPr>
                <w:noProof/>
                <w:webHidden/>
              </w:rPr>
              <w:fldChar w:fldCharType="end"/>
            </w:r>
          </w:hyperlink>
        </w:p>
        <w:p w14:paraId="0F9D2F3F" w14:textId="77777777" w:rsidR="00E72D9E" w:rsidRDefault="00E72D9E">
          <w:pPr>
            <w:pStyle w:val="TOC1"/>
            <w:tabs>
              <w:tab w:val="right" w:leader="dot" w:pos="9350"/>
            </w:tabs>
            <w:rPr>
              <w:rFonts w:eastAsiaTheme="minorEastAsia"/>
              <w:noProof/>
            </w:rPr>
          </w:pPr>
          <w:hyperlink w:anchor="_Toc444683220" w:history="1">
            <w:r w:rsidRPr="00732C16">
              <w:rPr>
                <w:rStyle w:val="Hyperlink"/>
                <w:noProof/>
              </w:rPr>
              <w:t>API</w:t>
            </w:r>
            <w:r>
              <w:rPr>
                <w:noProof/>
                <w:webHidden/>
              </w:rPr>
              <w:tab/>
            </w:r>
            <w:r>
              <w:rPr>
                <w:noProof/>
                <w:webHidden/>
              </w:rPr>
              <w:fldChar w:fldCharType="begin"/>
            </w:r>
            <w:r>
              <w:rPr>
                <w:noProof/>
                <w:webHidden/>
              </w:rPr>
              <w:instrText xml:space="preserve"> PAGEREF _Toc444683220 \h </w:instrText>
            </w:r>
            <w:r>
              <w:rPr>
                <w:noProof/>
                <w:webHidden/>
              </w:rPr>
            </w:r>
            <w:r>
              <w:rPr>
                <w:noProof/>
                <w:webHidden/>
              </w:rPr>
              <w:fldChar w:fldCharType="separate"/>
            </w:r>
            <w:r>
              <w:rPr>
                <w:noProof/>
                <w:webHidden/>
              </w:rPr>
              <w:t>54</w:t>
            </w:r>
            <w:r>
              <w:rPr>
                <w:noProof/>
                <w:webHidden/>
              </w:rPr>
              <w:fldChar w:fldCharType="end"/>
            </w:r>
          </w:hyperlink>
        </w:p>
        <w:p w14:paraId="1C2A3A83" w14:textId="77777777" w:rsidR="00E72D9E" w:rsidRDefault="00E72D9E">
          <w:pPr>
            <w:pStyle w:val="TOC2"/>
            <w:tabs>
              <w:tab w:val="right" w:leader="dot" w:pos="9350"/>
            </w:tabs>
            <w:rPr>
              <w:rFonts w:eastAsiaTheme="minorEastAsia"/>
              <w:noProof/>
            </w:rPr>
          </w:pPr>
          <w:hyperlink w:anchor="_Toc444683221" w:history="1">
            <w:r w:rsidRPr="00732C16">
              <w:rPr>
                <w:rStyle w:val="Hyperlink"/>
                <w:noProof/>
              </w:rPr>
              <w:t>Redirect Handler Interface</w:t>
            </w:r>
            <w:r>
              <w:rPr>
                <w:noProof/>
                <w:webHidden/>
              </w:rPr>
              <w:tab/>
            </w:r>
            <w:r>
              <w:rPr>
                <w:noProof/>
                <w:webHidden/>
              </w:rPr>
              <w:fldChar w:fldCharType="begin"/>
            </w:r>
            <w:r>
              <w:rPr>
                <w:noProof/>
                <w:webHidden/>
              </w:rPr>
              <w:instrText xml:space="preserve"> PAGEREF _Toc444683221 \h </w:instrText>
            </w:r>
            <w:r>
              <w:rPr>
                <w:noProof/>
                <w:webHidden/>
              </w:rPr>
            </w:r>
            <w:r>
              <w:rPr>
                <w:noProof/>
                <w:webHidden/>
              </w:rPr>
              <w:fldChar w:fldCharType="separate"/>
            </w:r>
            <w:r>
              <w:rPr>
                <w:noProof/>
                <w:webHidden/>
              </w:rPr>
              <w:t>54</w:t>
            </w:r>
            <w:r>
              <w:rPr>
                <w:noProof/>
                <w:webHidden/>
              </w:rPr>
              <w:fldChar w:fldCharType="end"/>
            </w:r>
          </w:hyperlink>
        </w:p>
        <w:p w14:paraId="1B137707" w14:textId="77777777" w:rsidR="00E72D9E" w:rsidRDefault="00E72D9E">
          <w:pPr>
            <w:pStyle w:val="TOC1"/>
            <w:tabs>
              <w:tab w:val="right" w:leader="dot" w:pos="9350"/>
            </w:tabs>
            <w:rPr>
              <w:rFonts w:eastAsiaTheme="minorEastAsia"/>
              <w:noProof/>
            </w:rPr>
          </w:pPr>
          <w:hyperlink w:anchor="_Toc444683222" w:history="1">
            <w:r w:rsidRPr="00732C16">
              <w:rPr>
                <w:rStyle w:val="Hyperlink"/>
                <w:noProof/>
              </w:rPr>
              <w:t>Appendix</w:t>
            </w:r>
            <w:r>
              <w:rPr>
                <w:noProof/>
                <w:webHidden/>
              </w:rPr>
              <w:tab/>
            </w:r>
            <w:r>
              <w:rPr>
                <w:noProof/>
                <w:webHidden/>
              </w:rPr>
              <w:fldChar w:fldCharType="begin"/>
            </w:r>
            <w:r>
              <w:rPr>
                <w:noProof/>
                <w:webHidden/>
              </w:rPr>
              <w:instrText xml:space="preserve"> PAGEREF _Toc444683222 \h </w:instrText>
            </w:r>
            <w:r>
              <w:rPr>
                <w:noProof/>
                <w:webHidden/>
              </w:rPr>
            </w:r>
            <w:r>
              <w:rPr>
                <w:noProof/>
                <w:webHidden/>
              </w:rPr>
              <w:fldChar w:fldCharType="separate"/>
            </w:r>
            <w:r>
              <w:rPr>
                <w:noProof/>
                <w:webHidden/>
              </w:rPr>
              <w:t>59</w:t>
            </w:r>
            <w:r>
              <w:rPr>
                <w:noProof/>
                <w:webHidden/>
              </w:rPr>
              <w:fldChar w:fldCharType="end"/>
            </w:r>
          </w:hyperlink>
        </w:p>
        <w:p w14:paraId="54CA0D4D" w14:textId="77777777" w:rsidR="00E72D9E" w:rsidRDefault="00E72D9E">
          <w:pPr>
            <w:pStyle w:val="TOC2"/>
            <w:tabs>
              <w:tab w:val="right" w:leader="dot" w:pos="9350"/>
            </w:tabs>
            <w:rPr>
              <w:rFonts w:eastAsiaTheme="minorEastAsia"/>
              <w:noProof/>
            </w:rPr>
          </w:pPr>
          <w:hyperlink w:anchor="_Toc444683223" w:history="1">
            <w:r w:rsidRPr="00732C16">
              <w:rPr>
                <w:rStyle w:val="Hyperlink"/>
                <w:noProof/>
              </w:rPr>
              <w:t>Advise22 DTD and XSD</w:t>
            </w:r>
            <w:r>
              <w:rPr>
                <w:noProof/>
                <w:webHidden/>
              </w:rPr>
              <w:tab/>
            </w:r>
            <w:r>
              <w:rPr>
                <w:noProof/>
                <w:webHidden/>
              </w:rPr>
              <w:fldChar w:fldCharType="begin"/>
            </w:r>
            <w:r>
              <w:rPr>
                <w:noProof/>
                <w:webHidden/>
              </w:rPr>
              <w:instrText xml:space="preserve"> PAGEREF _Toc444683223 \h </w:instrText>
            </w:r>
            <w:r>
              <w:rPr>
                <w:noProof/>
                <w:webHidden/>
              </w:rPr>
            </w:r>
            <w:r>
              <w:rPr>
                <w:noProof/>
                <w:webHidden/>
              </w:rPr>
              <w:fldChar w:fldCharType="separate"/>
            </w:r>
            <w:r>
              <w:rPr>
                <w:noProof/>
                <w:webHidden/>
              </w:rPr>
              <w:t>59</w:t>
            </w:r>
            <w:r>
              <w:rPr>
                <w:noProof/>
                <w:webHidden/>
              </w:rPr>
              <w:fldChar w:fldCharType="end"/>
            </w:r>
          </w:hyperlink>
        </w:p>
        <w:p w14:paraId="06B75926" w14:textId="02C52779" w:rsidR="004814D9" w:rsidRDefault="004814D9">
          <w:r>
            <w:rPr>
              <w:b/>
              <w:bCs/>
              <w:noProof/>
            </w:rPr>
            <w:fldChar w:fldCharType="end"/>
          </w:r>
        </w:p>
      </w:sdtContent>
    </w:sdt>
    <w:p w14:paraId="25550653" w14:textId="2B6F4D4E" w:rsidR="004814D9" w:rsidRDefault="004814D9"/>
    <w:p w14:paraId="3E1280DE" w14:textId="77777777" w:rsidR="004814D9" w:rsidRDefault="004814D9">
      <w:r>
        <w:br w:type="page"/>
      </w:r>
    </w:p>
    <w:p w14:paraId="4BD8CB1B" w14:textId="49E05465" w:rsidR="003441CF" w:rsidRDefault="003441CF">
      <w:pPr>
        <w:rPr>
          <w:rFonts w:asciiTheme="majorHAnsi" w:eastAsiaTheme="majorEastAsia" w:hAnsiTheme="majorHAnsi" w:cstheme="majorBidi"/>
          <w:color w:val="2E74B5" w:themeColor="accent1" w:themeShade="BF"/>
          <w:sz w:val="32"/>
          <w:szCs w:val="32"/>
        </w:rPr>
      </w:pPr>
    </w:p>
    <w:p w14:paraId="3856A71C" w14:textId="2B392F50" w:rsidR="003769CE" w:rsidRDefault="00387555" w:rsidP="00387555">
      <w:pPr>
        <w:pStyle w:val="Heading1"/>
      </w:pPr>
      <w:bookmarkStart w:id="0" w:name="_Toc444683190"/>
      <w:r>
        <w:t>System Overview</w:t>
      </w:r>
      <w:bookmarkEnd w:id="0"/>
    </w:p>
    <w:p w14:paraId="6F559CDC" w14:textId="77777777" w:rsidR="00387555" w:rsidRDefault="00387555" w:rsidP="00387555">
      <w:pPr>
        <w:pStyle w:val="Heading2"/>
      </w:pPr>
      <w:bookmarkStart w:id="1" w:name="_Toc444683191"/>
      <w:r>
        <w:t>Introduction</w:t>
      </w:r>
      <w:bookmarkEnd w:id="1"/>
    </w:p>
    <w:p w14:paraId="77795B17" w14:textId="65DB015E" w:rsidR="00EE11C3" w:rsidRDefault="00EE11C3" w:rsidP="00EE11C3">
      <w:r>
        <w:t xml:space="preserve">The </w:t>
      </w:r>
      <w:r w:rsidR="005D5537">
        <w:t xml:space="preserve">FLVC </w:t>
      </w:r>
      <w:r>
        <w:t xml:space="preserve">Message Director is a rewrite of the FACTS Message Director, developed for Florida Virtual Campus, to support the interchange of messages between Florida Virtual Campus systems and participating institutions.  The exchanged messages allow students </w:t>
      </w:r>
      <w:r w:rsidR="00063DE0">
        <w:t xml:space="preserve">of participating Florida higher </w:t>
      </w:r>
      <w:r>
        <w:t>ed</w:t>
      </w:r>
      <w:r w:rsidR="00063DE0">
        <w:t>ucation</w:t>
      </w:r>
      <w:r>
        <w:t xml:space="preserve"> institutions to perform self-service progress checks, transfer evaluations, and apply as a transient student to take courses at another institution.</w:t>
      </w:r>
    </w:p>
    <w:p w14:paraId="6690ABBA" w14:textId="5F05C105" w:rsidR="00EE11C3" w:rsidRDefault="00EE11C3" w:rsidP="00EE11C3">
      <w:r>
        <w:t xml:space="preserve">The 2015 version of the </w:t>
      </w:r>
      <w:r w:rsidR="00290092">
        <w:t xml:space="preserve">FLVC </w:t>
      </w:r>
      <w:r>
        <w:t xml:space="preserve">Message Director </w:t>
      </w:r>
      <w:r w:rsidR="00FE1659">
        <w:t xml:space="preserve">(henceforth referred to as Message Director) </w:t>
      </w:r>
      <w:r>
        <w:t>is built on top of the following technology stack:</w:t>
      </w:r>
    </w:p>
    <w:p w14:paraId="026B287F" w14:textId="3E68194C" w:rsidR="00EE11C3" w:rsidRDefault="00EE11C3" w:rsidP="00EE11C3">
      <w:pPr>
        <w:pStyle w:val="ListParagraph"/>
        <w:numPr>
          <w:ilvl w:val="0"/>
          <w:numId w:val="5"/>
        </w:numPr>
      </w:pPr>
      <w:r>
        <w:t>Java 1.8</w:t>
      </w:r>
    </w:p>
    <w:p w14:paraId="60A6BDA1" w14:textId="21DF7131" w:rsidR="00EE11C3" w:rsidRDefault="00EE11C3" w:rsidP="00EE11C3">
      <w:pPr>
        <w:pStyle w:val="ListParagraph"/>
        <w:numPr>
          <w:ilvl w:val="0"/>
          <w:numId w:val="5"/>
        </w:numPr>
      </w:pPr>
      <w:r>
        <w:t>Spring 4.1 (public front-end) / Project Grizzly (internal component APIs)</w:t>
      </w:r>
    </w:p>
    <w:p w14:paraId="57FDCB2B" w14:textId="4B1EFFB9" w:rsidR="00EE11C3" w:rsidRDefault="00EE11C3" w:rsidP="00EE11C3">
      <w:pPr>
        <w:pStyle w:val="ListParagraph"/>
        <w:numPr>
          <w:ilvl w:val="0"/>
          <w:numId w:val="5"/>
        </w:numPr>
      </w:pPr>
      <w:r>
        <w:t>SQL Server</w:t>
      </w:r>
      <w:r w:rsidR="00FE1659">
        <w:t xml:space="preserve"> 2014</w:t>
      </w:r>
    </w:p>
    <w:p w14:paraId="1CA80BB9" w14:textId="0A5B9239" w:rsidR="00EE11C3" w:rsidRDefault="00EE11C3" w:rsidP="00EE11C3">
      <w:pPr>
        <w:pStyle w:val="ListParagraph"/>
        <w:numPr>
          <w:ilvl w:val="0"/>
          <w:numId w:val="5"/>
        </w:numPr>
      </w:pPr>
      <w:r>
        <w:t>NHibernate</w:t>
      </w:r>
    </w:p>
    <w:p w14:paraId="1371A88B" w14:textId="3BD63C66" w:rsidR="00EE11C3" w:rsidRDefault="00EE11C3" w:rsidP="00EE11C3">
      <w:pPr>
        <w:pStyle w:val="ListParagraph"/>
        <w:numPr>
          <w:ilvl w:val="0"/>
          <w:numId w:val="5"/>
        </w:numPr>
      </w:pPr>
      <w:r>
        <w:t>Grizzly</w:t>
      </w:r>
    </w:p>
    <w:p w14:paraId="7F45367E" w14:textId="100AE5C3" w:rsidR="00FE1659" w:rsidRDefault="00FE1659" w:rsidP="00FE1659">
      <w:r>
        <w:t xml:space="preserve">Three components serve as the core of the 2015 </w:t>
      </w:r>
      <w:r w:rsidR="00F96A78">
        <w:t>version of the Message Director:</w:t>
      </w:r>
    </w:p>
    <w:p w14:paraId="4B3F2003" w14:textId="2A42A5E7" w:rsidR="00FE1659" w:rsidRPr="00FE1659" w:rsidRDefault="00FE1659" w:rsidP="00FE1659">
      <w:pPr>
        <w:pStyle w:val="ListParagraph"/>
        <w:numPr>
          <w:ilvl w:val="0"/>
          <w:numId w:val="6"/>
        </w:numPr>
        <w:rPr>
          <w:b/>
        </w:rPr>
      </w:pPr>
      <w:r w:rsidRPr="00FE1659">
        <w:rPr>
          <w:b/>
        </w:rPr>
        <w:t>Message Director Web Front-end</w:t>
      </w:r>
      <w:r>
        <w:t>, an application built using Spring 4.1 to run on top of Apache Tomcat</w:t>
      </w:r>
    </w:p>
    <w:p w14:paraId="0512CDF7" w14:textId="5974A64B" w:rsidR="00FE1659" w:rsidRPr="00FE1659" w:rsidRDefault="00FE1659" w:rsidP="00FE1659">
      <w:pPr>
        <w:pStyle w:val="ListParagraph"/>
        <w:numPr>
          <w:ilvl w:val="0"/>
          <w:numId w:val="6"/>
        </w:numPr>
        <w:rPr>
          <w:b/>
        </w:rPr>
      </w:pPr>
      <w:r w:rsidRPr="00FE1659">
        <w:rPr>
          <w:b/>
        </w:rPr>
        <w:t>Message Director Server</w:t>
      </w:r>
      <w:r>
        <w:t xml:space="preserve">, a standalone continuously running service to facilitate the communication of simple and complex messages between clients and institution </w:t>
      </w:r>
      <w:r w:rsidR="00683EA1">
        <w:t>student information systems</w:t>
      </w:r>
      <w:r>
        <w:t xml:space="preserve"> (Site Hosts)</w:t>
      </w:r>
    </w:p>
    <w:p w14:paraId="2B0E8E16" w14:textId="60BC0DF8" w:rsidR="00FE1659" w:rsidRPr="00FE1659" w:rsidRDefault="000A75DF" w:rsidP="00FE1659">
      <w:pPr>
        <w:pStyle w:val="ListParagraph"/>
        <w:numPr>
          <w:ilvl w:val="0"/>
          <w:numId w:val="6"/>
        </w:numPr>
        <w:rPr>
          <w:b/>
        </w:rPr>
      </w:pPr>
      <w:r>
        <w:rPr>
          <w:b/>
        </w:rPr>
        <w:t>Socket Adapter</w:t>
      </w:r>
      <w:r w:rsidR="00FE1659" w:rsidRPr="00FE1659">
        <w:rPr>
          <w:b/>
        </w:rPr>
        <w:t>s</w:t>
      </w:r>
      <w:r w:rsidR="00FE1659">
        <w:t>, a translation layer that bridges communications between the Message Director, via JSON, and Site Hosts, via a proprietary Electronic Data Interchange (EDI) format.</w:t>
      </w:r>
    </w:p>
    <w:p w14:paraId="34C4517B" w14:textId="4E024C36" w:rsidR="00FE1659" w:rsidRDefault="00FE1659" w:rsidP="00FE1659">
      <w:r>
        <w:t>Each component fulfills the following roles:</w:t>
      </w:r>
    </w:p>
    <w:p w14:paraId="43FCA2E7" w14:textId="35665C49" w:rsidR="00FE1659" w:rsidRDefault="00FE1659" w:rsidP="00FE1659">
      <w:pPr>
        <w:rPr>
          <w:b/>
        </w:rPr>
      </w:pPr>
      <w:r>
        <w:rPr>
          <w:b/>
        </w:rPr>
        <w:t>Message Director Web Front-end</w:t>
      </w:r>
    </w:p>
    <w:p w14:paraId="49329AB8" w14:textId="20779CE7" w:rsidR="00FE1659" w:rsidRDefault="00FE1659" w:rsidP="00FE1659">
      <w:pPr>
        <w:pStyle w:val="ListParagraph"/>
        <w:numPr>
          <w:ilvl w:val="0"/>
          <w:numId w:val="7"/>
        </w:numPr>
      </w:pPr>
      <w:r>
        <w:t>Accepts incoming JSON API calls from external clients on behalf of students</w:t>
      </w:r>
      <w:r w:rsidR="00B65CB2">
        <w:t>.</w:t>
      </w:r>
    </w:p>
    <w:p w14:paraId="65CC14CE" w14:textId="7F5581F3" w:rsidR="00FE1659" w:rsidRDefault="00FE1659" w:rsidP="00FE1659">
      <w:pPr>
        <w:pStyle w:val="ListParagraph"/>
        <w:numPr>
          <w:ilvl w:val="0"/>
          <w:numId w:val="7"/>
        </w:numPr>
      </w:pPr>
      <w:r>
        <w:t>Accepts incoming URL Redirects from the Florida Virtual Campus advising system</w:t>
      </w:r>
      <w:r w:rsidR="00B65CB2">
        <w:t>.</w:t>
      </w:r>
    </w:p>
    <w:p w14:paraId="5FBCC642" w14:textId="36800DDB" w:rsidR="00FE1659" w:rsidRDefault="00FE1659" w:rsidP="00FE1659">
      <w:pPr>
        <w:pStyle w:val="ListParagraph"/>
        <w:numPr>
          <w:ilvl w:val="0"/>
          <w:numId w:val="7"/>
        </w:numPr>
      </w:pPr>
      <w:r>
        <w:t>Provides an administrative interface to monitor system health, perform minor configuration changes, and investigate problems</w:t>
      </w:r>
      <w:r w:rsidR="00B65CB2">
        <w:t>.</w:t>
      </w:r>
    </w:p>
    <w:p w14:paraId="12ACF242" w14:textId="2C0CF6DD" w:rsidR="00FE1659" w:rsidRDefault="00FE1659" w:rsidP="00FE1659">
      <w:r>
        <w:rPr>
          <w:b/>
        </w:rPr>
        <w:t>Message Director Server</w:t>
      </w:r>
      <w:r>
        <w:t xml:space="preserve"> </w:t>
      </w:r>
    </w:p>
    <w:p w14:paraId="476941C5" w14:textId="75D3BF4B" w:rsidR="00FE1659" w:rsidRDefault="00FE1659" w:rsidP="00FE1659">
      <w:pPr>
        <w:pStyle w:val="ListParagraph"/>
        <w:numPr>
          <w:ilvl w:val="0"/>
          <w:numId w:val="8"/>
        </w:numPr>
      </w:pPr>
      <w:r>
        <w:t>Monitors incoming request queues written to by the Message Director Web Front-end</w:t>
      </w:r>
      <w:r w:rsidR="00B65CB2">
        <w:t>.</w:t>
      </w:r>
    </w:p>
    <w:p w14:paraId="46BAA1DC" w14:textId="79A0F293" w:rsidR="00FE1659" w:rsidRDefault="00FE1659" w:rsidP="00FE1659">
      <w:pPr>
        <w:pStyle w:val="ListParagraph"/>
        <w:numPr>
          <w:ilvl w:val="0"/>
          <w:numId w:val="8"/>
        </w:numPr>
      </w:pPr>
      <w:r>
        <w:t>Translates incoming requests into constituent requests that are then sent to one or more Site Host</w:t>
      </w:r>
      <w:r w:rsidR="00B65CB2">
        <w:t>.</w:t>
      </w:r>
    </w:p>
    <w:p w14:paraId="5A852F96" w14:textId="4BDB90C9" w:rsidR="00FE1659" w:rsidRDefault="00FE1659" w:rsidP="00FE1659">
      <w:pPr>
        <w:pStyle w:val="ListParagraph"/>
        <w:numPr>
          <w:ilvl w:val="0"/>
          <w:numId w:val="8"/>
        </w:numPr>
      </w:pPr>
      <w:r>
        <w:t>Monitors incoming Site Host responses for delivery back to the client, or further processing</w:t>
      </w:r>
      <w:r w:rsidR="00B65CB2">
        <w:t>.</w:t>
      </w:r>
      <w:bookmarkStart w:id="2" w:name="_GoBack"/>
      <w:bookmarkEnd w:id="2"/>
    </w:p>
    <w:p w14:paraId="21D7594F" w14:textId="3B87244C" w:rsidR="00FE1659" w:rsidRDefault="00FE1659" w:rsidP="00FE1659">
      <w:pPr>
        <w:pStyle w:val="ListParagraph"/>
        <w:numPr>
          <w:ilvl w:val="0"/>
          <w:numId w:val="8"/>
        </w:numPr>
      </w:pPr>
      <w:r>
        <w:lastRenderedPageBreak/>
        <w:t>Manages an outgoing response queue containing fully-processed Site Host responses for each message</w:t>
      </w:r>
      <w:r w:rsidR="00B65CB2">
        <w:t>.</w:t>
      </w:r>
    </w:p>
    <w:p w14:paraId="0F99B7B0" w14:textId="66A7FC00" w:rsidR="00FE1659" w:rsidRDefault="000A75DF" w:rsidP="00FE1659">
      <w:pPr>
        <w:rPr>
          <w:b/>
        </w:rPr>
      </w:pPr>
      <w:r>
        <w:rPr>
          <w:b/>
        </w:rPr>
        <w:t>Socket Adapter</w:t>
      </w:r>
    </w:p>
    <w:p w14:paraId="7CC5D00C" w14:textId="04F08573" w:rsidR="00FE1659" w:rsidRDefault="00FE1659" w:rsidP="00FE1659">
      <w:pPr>
        <w:pStyle w:val="ListParagraph"/>
        <w:numPr>
          <w:ilvl w:val="0"/>
          <w:numId w:val="9"/>
        </w:numPr>
      </w:pPr>
      <w:r>
        <w:t>Facilitate communications between the Message Director and one or more Site Hosts</w:t>
      </w:r>
      <w:r w:rsidR="00B65CB2">
        <w:t>.</w:t>
      </w:r>
    </w:p>
    <w:p w14:paraId="5E5715A5" w14:textId="72FD3F43" w:rsidR="00FE1659" w:rsidRDefault="00FE1659" w:rsidP="00FE1659">
      <w:pPr>
        <w:pStyle w:val="ListParagraph"/>
        <w:numPr>
          <w:ilvl w:val="0"/>
          <w:numId w:val="9"/>
        </w:numPr>
      </w:pPr>
      <w:r>
        <w:t>Accepts incoming JSON calls via a private API from the Message Director Server</w:t>
      </w:r>
      <w:r w:rsidR="00683EA1">
        <w:t xml:space="preserve"> and translates them to EDI Requests</w:t>
      </w:r>
      <w:r w:rsidR="00B65CB2">
        <w:t>.</w:t>
      </w:r>
    </w:p>
    <w:p w14:paraId="3B784ABB" w14:textId="1E6084B3" w:rsidR="00683EA1" w:rsidRDefault="00683EA1" w:rsidP="00683EA1">
      <w:pPr>
        <w:pStyle w:val="ListParagraph"/>
        <w:numPr>
          <w:ilvl w:val="0"/>
          <w:numId w:val="9"/>
        </w:numPr>
      </w:pPr>
      <w:r>
        <w:t>Accepts incoming EDI responses from Site Hosts and translates them to Message Director Responses</w:t>
      </w:r>
      <w:r w:rsidR="00B65CB2">
        <w:t>.</w:t>
      </w:r>
    </w:p>
    <w:p w14:paraId="6B1C72CB" w14:textId="42AABDCC" w:rsidR="00683EA1" w:rsidRDefault="00683EA1" w:rsidP="00FE1659">
      <w:pPr>
        <w:pStyle w:val="ListParagraph"/>
        <w:numPr>
          <w:ilvl w:val="0"/>
          <w:numId w:val="9"/>
        </w:numPr>
      </w:pPr>
      <w:r>
        <w:t>Accepts incoming EDI messages from Site Hosts and translates them to Message Director Requests (“listener mode”)</w:t>
      </w:r>
      <w:r w:rsidR="00B65CB2">
        <w:t>.</w:t>
      </w:r>
    </w:p>
    <w:p w14:paraId="744656FA" w14:textId="4C0CE211" w:rsidR="00C42ED9" w:rsidRPr="00C42ED9" w:rsidRDefault="00683EA1" w:rsidP="00C42ED9">
      <w:pPr>
        <w:pStyle w:val="ListParagraph"/>
        <w:numPr>
          <w:ilvl w:val="0"/>
          <w:numId w:val="9"/>
        </w:numPr>
      </w:pPr>
      <w:r>
        <w:t>Accepts incoming JSON responses from the Message Director, and delivers them to the originating requestor (“listener mode”)</w:t>
      </w:r>
      <w:r w:rsidR="00B65CB2">
        <w:t>.</w:t>
      </w:r>
    </w:p>
    <w:p w14:paraId="4C7D1976" w14:textId="2540A040" w:rsidR="00387555" w:rsidRDefault="00387555" w:rsidP="00387555">
      <w:pPr>
        <w:pStyle w:val="Heading2"/>
      </w:pPr>
      <w:bookmarkStart w:id="3" w:name="_Toc444683192"/>
      <w:r>
        <w:t>Systems Map</w:t>
      </w:r>
      <w:r w:rsidR="00C42ED9">
        <w:t xml:space="preserve"> and Applications Flow</w:t>
      </w:r>
      <w:bookmarkEnd w:id="3"/>
    </w:p>
    <w:p w14:paraId="2A5E0180" w14:textId="05F91356" w:rsidR="00C42ED9" w:rsidRDefault="00C42ED9" w:rsidP="00C42ED9">
      <w:r>
        <w:t>The Message Director accepts incoming requests from clients, translates them to EDI format, and then routes them to a spe</w:t>
      </w:r>
      <w:r w:rsidR="00F96A78">
        <w:t>cific Site Host for fulfillment.</w:t>
      </w:r>
    </w:p>
    <w:p w14:paraId="1682F7B0" w14:textId="77777777" w:rsidR="00C42ED9" w:rsidRDefault="00C42ED9" w:rsidP="00C42ED9">
      <w:pPr>
        <w:keepNext/>
      </w:pPr>
      <w:r w:rsidRPr="00C42ED9">
        <w:rPr>
          <w:noProof/>
        </w:rPr>
        <w:drawing>
          <wp:inline distT="0" distB="0" distL="0" distR="0" wp14:anchorId="0DB11E72" wp14:editId="25923E05">
            <wp:extent cx="5943600" cy="3049905"/>
            <wp:effectExtent l="0" t="0" r="0" b="0"/>
            <wp:docPr id="5" name="Content Placeholder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943600" cy="3049905"/>
                    </a:xfrm>
                    <a:prstGeom prst="rect">
                      <a:avLst/>
                    </a:prstGeom>
                  </pic:spPr>
                </pic:pic>
              </a:graphicData>
            </a:graphic>
          </wp:inline>
        </w:drawing>
      </w:r>
    </w:p>
    <w:p w14:paraId="3964C62C" w14:textId="579C80FE" w:rsidR="00C42ED9" w:rsidRDefault="00C42ED9" w:rsidP="00C42ED9">
      <w:pPr>
        <w:pStyle w:val="Caption"/>
      </w:pPr>
      <w:r>
        <w:t xml:space="preserve">Figure </w:t>
      </w:r>
      <w:fldSimple w:instr=" SEQ Figure \* ARABIC ">
        <w:r w:rsidR="00FC286B">
          <w:rPr>
            <w:noProof/>
          </w:rPr>
          <w:t>1</w:t>
        </w:r>
      </w:fldSimple>
      <w:r>
        <w:t>- The Message Director communicating with a JSON client</w:t>
      </w:r>
    </w:p>
    <w:p w14:paraId="52D03E62" w14:textId="67D0D32C" w:rsidR="00C42ED9" w:rsidRDefault="00C42ED9" w:rsidP="00C42ED9">
      <w:r>
        <w:t>In the figure above, a consumer makes a request to the Message Director.  Given a hypothetical VERIFY request, where the consumer wants to validate that the student’s entered student ID and password match what’s on file at that student’s home institution, the consumer posts a VERIFY request to the Message Director JSON API.  The following then takes place:</w:t>
      </w:r>
    </w:p>
    <w:p w14:paraId="56F749A3" w14:textId="575375F3" w:rsidR="00C42ED9" w:rsidRDefault="575375F3" w:rsidP="00C42ED9">
      <w:pPr>
        <w:pStyle w:val="ListParagraph"/>
        <w:numPr>
          <w:ilvl w:val="0"/>
          <w:numId w:val="11"/>
        </w:numPr>
      </w:pPr>
      <w:r>
        <w:t>The Message Director Web (MD Web) validates the content of the request, informing the consumer of any missing or invalid parameters.</w:t>
      </w:r>
    </w:p>
    <w:p w14:paraId="0B43333B" w14:textId="093B957A" w:rsidR="00C42ED9" w:rsidRDefault="575375F3" w:rsidP="00C42ED9">
      <w:pPr>
        <w:pStyle w:val="ListParagraph"/>
        <w:numPr>
          <w:ilvl w:val="0"/>
          <w:numId w:val="11"/>
        </w:numPr>
      </w:pPr>
      <w:r>
        <w:lastRenderedPageBreak/>
        <w:t>MD Web then places the successfully validated request into a queue, assigning a Conversation ID to the request.</w:t>
      </w:r>
    </w:p>
    <w:p w14:paraId="4EB6003F" w14:textId="4C07DC8A" w:rsidR="00C42ED9" w:rsidRDefault="575375F3" w:rsidP="00C42ED9">
      <w:pPr>
        <w:pStyle w:val="ListParagraph"/>
        <w:numPr>
          <w:ilvl w:val="0"/>
          <w:numId w:val="11"/>
        </w:numPr>
      </w:pPr>
      <w:r>
        <w:t>The Message Director Service (Message Director) is continuously monitoring all application queues.  It picks up the request from the queue and determines the first step in processing it.</w:t>
      </w:r>
    </w:p>
    <w:p w14:paraId="66EC5AED" w14:textId="16CCE998" w:rsidR="00C42ED9" w:rsidRDefault="575375F3" w:rsidP="00C42ED9">
      <w:pPr>
        <w:pStyle w:val="ListParagraph"/>
        <w:numPr>
          <w:ilvl w:val="0"/>
          <w:numId w:val="11"/>
        </w:numPr>
      </w:pPr>
      <w:r>
        <w:t xml:space="preserve">As the request is a VERIFY request, the only step is to deliver it to the destination Site Host and await a response.  The Message Director looks up the </w:t>
      </w:r>
      <w:r w:rsidR="000A75DF">
        <w:t>Socket Adapter</w:t>
      </w:r>
      <w:r>
        <w:t>, protocol info, IP Address, and Port associated with th</w:t>
      </w:r>
      <w:r w:rsidR="00B65CB2">
        <w:t>at Institution and Message Type to determine</w:t>
      </w:r>
      <w:r>
        <w:t xml:space="preserve"> how to deliver it to an institution.</w:t>
      </w:r>
    </w:p>
    <w:p w14:paraId="1F422191" w14:textId="100BC20A" w:rsidR="00EF0AA9" w:rsidRDefault="00EF0AA9" w:rsidP="00C42ED9">
      <w:pPr>
        <w:pStyle w:val="ListParagraph"/>
        <w:numPr>
          <w:ilvl w:val="0"/>
          <w:numId w:val="11"/>
        </w:numPr>
      </w:pPr>
      <w:r>
        <w:t xml:space="preserve">The Message Director calls a private API at the institution’s </w:t>
      </w:r>
      <w:r w:rsidR="000A75DF">
        <w:t>Socket Adapter</w:t>
      </w:r>
      <w:r>
        <w:t>.  The payload of the request contains both the information provided to the Message Director by the consumer (i.e. student id, password), as well as instructions on how to communicate with the Institution that will fulfill that request.</w:t>
      </w:r>
    </w:p>
    <w:p w14:paraId="55056B99" w14:textId="134BF0CD" w:rsidR="00EF0AA9" w:rsidRDefault="575375F3" w:rsidP="00C42ED9">
      <w:pPr>
        <w:pStyle w:val="ListParagraph"/>
        <w:numPr>
          <w:ilvl w:val="0"/>
          <w:numId w:val="11"/>
        </w:numPr>
      </w:pPr>
      <w:r>
        <w:t xml:space="preserve">The </w:t>
      </w:r>
      <w:r w:rsidR="000A75DF">
        <w:t>Socket Adapter</w:t>
      </w:r>
      <w:r>
        <w:t xml:space="preserve"> translates the JSON request into EDI.</w:t>
      </w:r>
    </w:p>
    <w:p w14:paraId="4860DCFA" w14:textId="36576088" w:rsidR="007B097D" w:rsidRDefault="575375F3" w:rsidP="00C42ED9">
      <w:pPr>
        <w:pStyle w:val="ListParagraph"/>
        <w:numPr>
          <w:ilvl w:val="0"/>
          <w:numId w:val="11"/>
        </w:numPr>
      </w:pPr>
      <w:r>
        <w:t xml:space="preserve">The </w:t>
      </w:r>
      <w:r w:rsidR="000A75DF">
        <w:t>Socket Adapter</w:t>
      </w:r>
      <w:r>
        <w:t xml:space="preserve"> opens a raw socket connection to the institution specified in its request parameters, delivering the request as EDI.</w:t>
      </w:r>
    </w:p>
    <w:p w14:paraId="7E9F1A9D" w14:textId="2FFAE1DB" w:rsidR="007B097D" w:rsidRDefault="575375F3" w:rsidP="00C42ED9">
      <w:pPr>
        <w:pStyle w:val="ListParagraph"/>
        <w:numPr>
          <w:ilvl w:val="0"/>
          <w:numId w:val="11"/>
        </w:numPr>
      </w:pPr>
      <w:r>
        <w:t xml:space="preserve">The </w:t>
      </w:r>
      <w:r w:rsidR="000A75DF">
        <w:t>Socket Adapter</w:t>
      </w:r>
      <w:r>
        <w:t xml:space="preserve"> then waits for a response from the institution.</w:t>
      </w:r>
    </w:p>
    <w:p w14:paraId="5D9B1021" w14:textId="475DBAAB" w:rsidR="007B097D" w:rsidRDefault="007B097D" w:rsidP="00C42ED9">
      <w:pPr>
        <w:pStyle w:val="ListParagraph"/>
        <w:numPr>
          <w:ilvl w:val="0"/>
          <w:numId w:val="11"/>
        </w:numPr>
      </w:pPr>
      <w:r>
        <w:t>When the insti</w:t>
      </w:r>
      <w:r w:rsidR="00DA78A7">
        <w:t>tution provides its</w:t>
      </w:r>
      <w:r>
        <w:t xml:space="preserve"> response, it echoes the original request, changing </w:t>
      </w:r>
      <w:r w:rsidR="00DA78A7">
        <w:t xml:space="preserve">only </w:t>
      </w:r>
      <w:r>
        <w:t>specific fields to formulate a response.  As the request contained enough information to communicate back to the Message Director with an answer to this request, so does the response.</w:t>
      </w:r>
    </w:p>
    <w:p w14:paraId="19F61BBB" w14:textId="026F8249" w:rsidR="00C42ED9" w:rsidRDefault="575375F3" w:rsidP="00DA78A7">
      <w:pPr>
        <w:pStyle w:val="ListParagraph"/>
        <w:numPr>
          <w:ilvl w:val="0"/>
          <w:numId w:val="11"/>
        </w:numPr>
      </w:pPr>
      <w:r>
        <w:t xml:space="preserve">The </w:t>
      </w:r>
      <w:r w:rsidR="000A75DF">
        <w:t>Socket Adapter</w:t>
      </w:r>
      <w:r>
        <w:t xml:space="preserve"> then inspects the response, and translates it back into JSON.</w:t>
      </w:r>
    </w:p>
    <w:p w14:paraId="2085E73F" w14:textId="30A7841F" w:rsidR="00DA78A7" w:rsidRDefault="00DA78A7" w:rsidP="00DA78A7">
      <w:pPr>
        <w:pStyle w:val="ListParagraph"/>
        <w:numPr>
          <w:ilvl w:val="0"/>
          <w:numId w:val="11"/>
        </w:numPr>
      </w:pPr>
      <w:r>
        <w:t xml:space="preserve">The </w:t>
      </w:r>
      <w:r w:rsidR="000A75DF">
        <w:t>Socket Adapter</w:t>
      </w:r>
      <w:r>
        <w:t xml:space="preserve"> delivers the message to a private response API on MD Web.</w:t>
      </w:r>
    </w:p>
    <w:p w14:paraId="38FBEE2A" w14:textId="35AA1DBF" w:rsidR="00DA78A7" w:rsidRDefault="575375F3" w:rsidP="00DA78A7">
      <w:pPr>
        <w:pStyle w:val="ListParagraph"/>
        <w:numPr>
          <w:ilvl w:val="0"/>
          <w:numId w:val="11"/>
        </w:numPr>
      </w:pPr>
      <w:r>
        <w:t>MD Web places the response data into a Socket Response Queue.</w:t>
      </w:r>
    </w:p>
    <w:p w14:paraId="4F0526FB" w14:textId="794B5732" w:rsidR="00DA78A7" w:rsidRDefault="575375F3" w:rsidP="00DA78A7">
      <w:pPr>
        <w:pStyle w:val="ListParagraph"/>
        <w:numPr>
          <w:ilvl w:val="0"/>
          <w:numId w:val="11"/>
        </w:numPr>
      </w:pPr>
      <w:r>
        <w:t>The Message Director, monitoring the Socket Response queue, picks that there is a new response to a previously requested message.</w:t>
      </w:r>
    </w:p>
    <w:p w14:paraId="16C80BD8" w14:textId="79ADCD80" w:rsidR="00DA78A7" w:rsidRDefault="575375F3" w:rsidP="00DA78A7">
      <w:pPr>
        <w:pStyle w:val="ListParagraph"/>
        <w:numPr>
          <w:ilvl w:val="0"/>
          <w:numId w:val="11"/>
        </w:numPr>
      </w:pPr>
      <w:r>
        <w:t>The Message Director reassembles the original request and the response to a Conversation, and determines if any further processing is necessary in that Conversation for the VERIFY message type.</w:t>
      </w:r>
    </w:p>
    <w:p w14:paraId="148BDBDD" w14:textId="4DFEA47E" w:rsidR="575375F3" w:rsidRDefault="575375F3" w:rsidP="575375F3">
      <w:pPr>
        <w:pStyle w:val="ListParagraph"/>
        <w:numPr>
          <w:ilvl w:val="0"/>
          <w:numId w:val="11"/>
        </w:numPr>
      </w:pPr>
      <w:r>
        <w:t>As VERIFY requests are comprised of only a single request and response, the Conversation is complete, and the Message Director places the completed response into the Response queue.</w:t>
      </w:r>
    </w:p>
    <w:p w14:paraId="3379F919" w14:textId="2F975369" w:rsidR="575375F3" w:rsidRDefault="575375F3" w:rsidP="575375F3">
      <w:pPr>
        <w:pStyle w:val="ListParagraph"/>
        <w:numPr>
          <w:ilvl w:val="0"/>
          <w:numId w:val="11"/>
        </w:numPr>
      </w:pPr>
      <w:r>
        <w:t>The consumer of the VERIFY request is returned its request based on the settings it passed to the API:</w:t>
      </w:r>
    </w:p>
    <w:p w14:paraId="0A989343" w14:textId="5E95B32E" w:rsidR="575375F3" w:rsidRDefault="575375F3" w:rsidP="575375F3">
      <w:pPr>
        <w:pStyle w:val="ListParagraph"/>
        <w:numPr>
          <w:ilvl w:val="1"/>
          <w:numId w:val="11"/>
        </w:numPr>
      </w:pPr>
      <w:r>
        <w:t xml:space="preserve">If the consumer made a synchronous request, the response is then transmitted synchronously as the HTTP </w:t>
      </w:r>
      <w:r w:rsidR="00B65CB2">
        <w:t>response.</w:t>
      </w:r>
    </w:p>
    <w:p w14:paraId="30F21F57" w14:textId="66E3D1DF" w:rsidR="575375F3" w:rsidRDefault="575375F3" w:rsidP="00B65CB2">
      <w:pPr>
        <w:pStyle w:val="ListParagraph"/>
        <w:numPr>
          <w:ilvl w:val="1"/>
          <w:numId w:val="11"/>
        </w:numPr>
      </w:pPr>
      <w:r>
        <w:t>If the consumer made an asynchronous reque</w:t>
      </w:r>
      <w:r w:rsidR="00D22C23">
        <w:t>st, then a URL is returned in the response.  The client can make a GET to this URL to see the completion state of the message.</w:t>
      </w:r>
    </w:p>
    <w:p w14:paraId="442C49E3" w14:textId="6320DA95" w:rsidR="575375F3" w:rsidRDefault="575375F3" w:rsidP="575375F3">
      <w:r>
        <w:t xml:space="preserve">To allow compatibility with existing Florida Virtual Campus systems -- the Student Admissions system, as well as the Transient Student Admissions Application (TSAA) -- without modification to these systems, the new Message Director’s system design provides for an additional instance of a </w:t>
      </w:r>
      <w:r w:rsidR="000A75DF">
        <w:t>Socket Adapter</w:t>
      </w:r>
      <w:r>
        <w:t xml:space="preserve"> to help these systems make requests.</w:t>
      </w:r>
    </w:p>
    <w:p w14:paraId="44E546B0" w14:textId="77777777" w:rsidR="00F96A78" w:rsidRDefault="00F96A78" w:rsidP="00F96A78">
      <w:pPr>
        <w:keepNext/>
      </w:pPr>
      <w:r w:rsidRPr="00F96A78">
        <w:rPr>
          <w:b/>
          <w:bCs/>
          <w:noProof/>
        </w:rPr>
        <w:lastRenderedPageBreak/>
        <w:drawing>
          <wp:inline distT="0" distB="0" distL="0" distR="0" wp14:anchorId="3C4AA3F6" wp14:editId="48955A2D">
            <wp:extent cx="5943600" cy="2613660"/>
            <wp:effectExtent l="0" t="0" r="0" b="0"/>
            <wp:docPr id="6" name="Content Placeholder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Grp="1"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943600" cy="2613660"/>
                    </a:xfrm>
                    <a:prstGeom prst="rect">
                      <a:avLst/>
                    </a:prstGeom>
                  </pic:spPr>
                </pic:pic>
              </a:graphicData>
            </a:graphic>
          </wp:inline>
        </w:drawing>
      </w:r>
    </w:p>
    <w:p w14:paraId="1E2739A4" w14:textId="435A2DC6" w:rsidR="00F96A78" w:rsidRDefault="00F96A78" w:rsidP="00F96A78">
      <w:pPr>
        <w:pStyle w:val="Caption"/>
      </w:pPr>
      <w:r>
        <w:t xml:space="preserve">Figure </w:t>
      </w:r>
      <w:fldSimple w:instr=" SEQ Figure \* ARABIC ">
        <w:r w:rsidR="00FC286B">
          <w:rPr>
            <w:noProof/>
          </w:rPr>
          <w:t>2</w:t>
        </w:r>
      </w:fldSimple>
      <w:r>
        <w:t>- The Message Director communicating with the Advising (or Admissions) system</w:t>
      </w:r>
    </w:p>
    <w:p w14:paraId="4A481371" w14:textId="20219F34" w:rsidR="575375F3" w:rsidRDefault="575375F3" w:rsidP="575375F3">
      <w:r>
        <w:t>The process for Advising-to-Message Director communications is similar to the steps above, but has the following variations:</w:t>
      </w:r>
    </w:p>
    <w:p w14:paraId="498ABD0A" w14:textId="7025D808" w:rsidR="575375F3" w:rsidRDefault="575375F3" w:rsidP="575375F3">
      <w:pPr>
        <w:pStyle w:val="ListParagraph"/>
        <w:numPr>
          <w:ilvl w:val="0"/>
          <w:numId w:val="1"/>
        </w:numPr>
        <w:rPr>
          <w:rFonts w:eastAsiaTheme="minorEastAsia"/>
        </w:rPr>
      </w:pPr>
      <w:r>
        <w:t xml:space="preserve">The Advising System sends an EDI VERIFY request to the Listener </w:t>
      </w:r>
      <w:r w:rsidR="000A75DF">
        <w:t>Socket Adapter</w:t>
      </w:r>
      <w:r>
        <w:t xml:space="preserve"> configured in its configuration settings</w:t>
      </w:r>
    </w:p>
    <w:p w14:paraId="77D89B9F" w14:textId="2E98BE56" w:rsidR="575375F3" w:rsidRDefault="575375F3" w:rsidP="575375F3">
      <w:pPr>
        <w:pStyle w:val="ListParagraph"/>
        <w:numPr>
          <w:ilvl w:val="0"/>
          <w:numId w:val="1"/>
        </w:numPr>
        <w:rPr>
          <w:rFonts w:eastAsiaTheme="minorEastAsia"/>
        </w:rPr>
      </w:pPr>
      <w:r>
        <w:t xml:space="preserve">The Listener </w:t>
      </w:r>
      <w:r w:rsidR="000A75DF">
        <w:t>Socket Adapter</w:t>
      </w:r>
      <w:r>
        <w:t xml:space="preserve"> creates a JSON Message Director request from the EDI Verify message.  It embeds information in the "callback" field with the IP Address, Port, StateKey, and ReturnData specified by the Advising System.</w:t>
      </w:r>
    </w:p>
    <w:p w14:paraId="2F05EC4A" w14:textId="615A51EC" w:rsidR="575375F3" w:rsidRDefault="575375F3" w:rsidP="575375F3">
      <w:pPr>
        <w:pStyle w:val="ListParagraph"/>
        <w:numPr>
          <w:ilvl w:val="0"/>
          <w:numId w:val="1"/>
        </w:numPr>
        <w:rPr>
          <w:rFonts w:eastAsiaTheme="minorEastAsia"/>
        </w:rPr>
      </w:pPr>
      <w:r>
        <w:t xml:space="preserve">The Listener </w:t>
      </w:r>
      <w:r w:rsidR="000A75DF">
        <w:t>Socket Adapter</w:t>
      </w:r>
      <w:r>
        <w:t xml:space="preserve"> transmits the request to the MD Web JSON API, initiating step 1 in the prior process.</w:t>
      </w:r>
    </w:p>
    <w:p w14:paraId="79CD7777" w14:textId="5D0D4827" w:rsidR="575375F3" w:rsidRDefault="575375F3" w:rsidP="575375F3">
      <w:pPr>
        <w:pStyle w:val="ListParagraph"/>
        <w:numPr>
          <w:ilvl w:val="0"/>
          <w:numId w:val="1"/>
        </w:numPr>
        <w:rPr>
          <w:rFonts w:eastAsiaTheme="minorEastAsia"/>
        </w:rPr>
      </w:pPr>
      <w:r>
        <w:t>Steps 1 through 15 of the prior process execute.</w:t>
      </w:r>
    </w:p>
    <w:p w14:paraId="133067C3" w14:textId="645EFEA7" w:rsidR="575375F3" w:rsidRDefault="575375F3" w:rsidP="575375F3">
      <w:pPr>
        <w:pStyle w:val="ListParagraph"/>
        <w:numPr>
          <w:ilvl w:val="0"/>
          <w:numId w:val="1"/>
        </w:numPr>
        <w:rPr>
          <w:rFonts w:eastAsiaTheme="minorEastAsia"/>
        </w:rPr>
      </w:pPr>
      <w:r>
        <w:t>A secondary process in the Message Director monitors all response messages, ignoring any that do not contain callback data.</w:t>
      </w:r>
    </w:p>
    <w:p w14:paraId="0475F670" w14:textId="3081AD56" w:rsidR="575375F3" w:rsidRDefault="575375F3" w:rsidP="575375F3">
      <w:pPr>
        <w:pStyle w:val="ListParagraph"/>
        <w:numPr>
          <w:ilvl w:val="0"/>
          <w:numId w:val="1"/>
        </w:numPr>
        <w:rPr>
          <w:rFonts w:eastAsiaTheme="minorEastAsia"/>
        </w:rPr>
      </w:pPr>
      <w:r>
        <w:t xml:space="preserve">As the response has associated callback data, the Message Director initiates a callback to the URL specified in the callback data (provided by the Listener </w:t>
      </w:r>
      <w:r w:rsidR="000A75DF">
        <w:t>Socket Adapter</w:t>
      </w:r>
      <w:r>
        <w:t>), and provides the parameters (IP Address, Port, StateKey, and ReturnData) originally requested</w:t>
      </w:r>
    </w:p>
    <w:p w14:paraId="1A6015B9" w14:textId="266CAA11" w:rsidR="575375F3" w:rsidRDefault="575375F3" w:rsidP="575375F3">
      <w:pPr>
        <w:pStyle w:val="ListParagraph"/>
        <w:numPr>
          <w:ilvl w:val="0"/>
          <w:numId w:val="1"/>
        </w:numPr>
        <w:rPr>
          <w:rFonts w:eastAsiaTheme="minorEastAsia"/>
        </w:rPr>
      </w:pPr>
      <w:r>
        <w:t xml:space="preserve">The Listener </w:t>
      </w:r>
      <w:r w:rsidR="000A75DF">
        <w:t>Socket Adapter</w:t>
      </w:r>
      <w:r>
        <w:t xml:space="preserve"> receives this response message via its private JSON API, and translates the response message into a response EDI message</w:t>
      </w:r>
    </w:p>
    <w:p w14:paraId="47C46045" w14:textId="21798931" w:rsidR="575375F3" w:rsidRPr="00885DE9" w:rsidRDefault="575375F3" w:rsidP="575375F3">
      <w:pPr>
        <w:pStyle w:val="ListParagraph"/>
        <w:numPr>
          <w:ilvl w:val="0"/>
          <w:numId w:val="1"/>
        </w:numPr>
        <w:rPr>
          <w:rFonts w:eastAsiaTheme="minorEastAsia"/>
        </w:rPr>
      </w:pPr>
      <w:r>
        <w:t xml:space="preserve">The Listener </w:t>
      </w:r>
      <w:r w:rsidR="000A75DF">
        <w:t>Socket Adapter</w:t>
      </w:r>
      <w:r>
        <w:t xml:space="preserve">, using the IP Address and Port information provided as part of the </w:t>
      </w:r>
      <w:r w:rsidR="003D544E">
        <w:br/>
      </w:r>
      <w:r>
        <w:t>callback data, delivers the message back to the Advising system.</w:t>
      </w:r>
    </w:p>
    <w:p w14:paraId="2DB14514" w14:textId="77777777" w:rsidR="00885DE9" w:rsidRDefault="00885DE9">
      <w:pPr>
        <w:rPr>
          <w:rFonts w:eastAsiaTheme="minorEastAsia"/>
        </w:rPr>
      </w:pPr>
      <w:r>
        <w:rPr>
          <w:rFonts w:eastAsiaTheme="minorEastAsia"/>
        </w:rPr>
        <w:br w:type="page"/>
      </w:r>
    </w:p>
    <w:p w14:paraId="4E400C49" w14:textId="54FCBAE0" w:rsidR="00387555" w:rsidRDefault="00387555" w:rsidP="00387555">
      <w:pPr>
        <w:pStyle w:val="Heading1"/>
      </w:pPr>
      <w:bookmarkStart w:id="4" w:name="_Toc444683193"/>
      <w:r>
        <w:lastRenderedPageBreak/>
        <w:t>Component Overview</w:t>
      </w:r>
      <w:bookmarkEnd w:id="4"/>
    </w:p>
    <w:p w14:paraId="0A242E3B" w14:textId="77777777" w:rsidR="00387555" w:rsidRDefault="00387555" w:rsidP="00387555">
      <w:pPr>
        <w:pStyle w:val="Heading2"/>
      </w:pPr>
      <w:bookmarkStart w:id="5" w:name="_Toc444683194"/>
      <w:r>
        <w:t>Message Director Web</w:t>
      </w:r>
      <w:bookmarkEnd w:id="5"/>
    </w:p>
    <w:p w14:paraId="3275AB53" w14:textId="1D7D30AE" w:rsidR="00F96A78" w:rsidRDefault="00F96A78" w:rsidP="00F96A78">
      <w:r>
        <w:t>The MD Web fulfills three primary roles:</w:t>
      </w:r>
    </w:p>
    <w:p w14:paraId="05D37D5E" w14:textId="70ED1B62" w:rsidR="00F96A78" w:rsidRDefault="00F96A78" w:rsidP="00F96A78">
      <w:pPr>
        <w:pStyle w:val="ListParagraph"/>
        <w:numPr>
          <w:ilvl w:val="0"/>
          <w:numId w:val="12"/>
        </w:numPr>
      </w:pPr>
      <w:r>
        <w:t>A JSON web API for incoming Message Director requests</w:t>
      </w:r>
    </w:p>
    <w:p w14:paraId="1A0FF315" w14:textId="0654D1BA" w:rsidR="00F96A78" w:rsidRDefault="00F96A78" w:rsidP="00F96A78">
      <w:pPr>
        <w:pStyle w:val="ListParagraph"/>
        <w:numPr>
          <w:ilvl w:val="0"/>
          <w:numId w:val="12"/>
        </w:numPr>
      </w:pPr>
      <w:r>
        <w:t>A redirection component to handle incoming Message Director requests from the FLVC Advising System</w:t>
      </w:r>
    </w:p>
    <w:p w14:paraId="01706FD3" w14:textId="22356D79" w:rsidR="00F96A78" w:rsidRDefault="00F96A78" w:rsidP="00F96A78">
      <w:pPr>
        <w:pStyle w:val="ListParagraph"/>
        <w:numPr>
          <w:ilvl w:val="0"/>
          <w:numId w:val="12"/>
        </w:numPr>
      </w:pPr>
      <w:r>
        <w:t>A set of pages that enable administrators to monitor the status of the Message Director and its components</w:t>
      </w:r>
    </w:p>
    <w:p w14:paraId="781AFAAF" w14:textId="77777777" w:rsidR="00F96A78" w:rsidRPr="00F96A78" w:rsidRDefault="00F96A78" w:rsidP="00F96A78"/>
    <w:p w14:paraId="440555A0" w14:textId="77777777" w:rsidR="00B65CB2" w:rsidRDefault="00B65CB2" w:rsidP="00B65CB2">
      <w:pPr>
        <w:pStyle w:val="Heading3"/>
      </w:pPr>
      <w:bookmarkStart w:id="6" w:name="_Toc444683195"/>
      <w:r>
        <w:t>JSON API Component</w:t>
      </w:r>
      <w:bookmarkEnd w:id="6"/>
    </w:p>
    <w:p w14:paraId="1BB2AE00" w14:textId="77777777" w:rsidR="00B65CB2" w:rsidRPr="000B77AF" w:rsidRDefault="00B65CB2" w:rsidP="00B65CB2">
      <w:r>
        <w:t xml:space="preserve">The Message Director has a semi-public JSON API (see: </w:t>
      </w:r>
      <w:r w:rsidRPr="000B77AF">
        <w:rPr>
          <w:u w:val="single"/>
        </w:rPr>
        <w:fldChar w:fldCharType="begin"/>
      </w:r>
      <w:r w:rsidRPr="000B77AF">
        <w:rPr>
          <w:u w:val="single"/>
        </w:rPr>
        <w:instrText xml:space="preserve"> REF _Ref418505553 \h </w:instrText>
      </w:r>
      <w:r>
        <w:rPr>
          <w:u w:val="single"/>
        </w:rPr>
        <w:instrText xml:space="preserve"> \* MERGEFORMAT </w:instrText>
      </w:r>
      <w:r w:rsidRPr="000B77AF">
        <w:rPr>
          <w:u w:val="single"/>
        </w:rPr>
      </w:r>
      <w:r w:rsidRPr="000B77AF">
        <w:rPr>
          <w:u w:val="single"/>
        </w:rPr>
        <w:fldChar w:fldCharType="separate"/>
      </w:r>
      <w:r w:rsidRPr="000B77AF">
        <w:rPr>
          <w:u w:val="single"/>
        </w:rPr>
        <w:t>REST Interface</w:t>
      </w:r>
      <w:r w:rsidRPr="000B77AF">
        <w:rPr>
          <w:u w:val="single"/>
        </w:rPr>
        <w:fldChar w:fldCharType="end"/>
      </w:r>
      <w:r>
        <w:t xml:space="preserve">) available for new applications to make requests on behalf of students.  As a result of the JSON API, new applications no longer need to communicate via EDI/Sockets to access Message Director functionality; most functionality is available via making simple JSON POST requests to specific endpoints with a set of credentials; results are then either returned as soon as they’re available (see: </w:t>
      </w:r>
      <w:r>
        <w:fldChar w:fldCharType="begin"/>
      </w:r>
      <w:r>
        <w:instrText xml:space="preserve"> REF _Ref418505660 \h </w:instrText>
      </w:r>
      <w:r>
        <w:fldChar w:fldCharType="separate"/>
      </w:r>
      <w:r>
        <w:t>Synchronous API</w:t>
      </w:r>
      <w:r>
        <w:fldChar w:fldCharType="end"/>
      </w:r>
      <w:r>
        <w:t xml:space="preserve">), or a URL can be provided immediately so that consumers can call back to check on the progress of a long-running Message Director message (see: </w:t>
      </w:r>
      <w:r>
        <w:fldChar w:fldCharType="begin"/>
      </w:r>
      <w:r>
        <w:instrText xml:space="preserve"> REF _Ref418505696 \h </w:instrText>
      </w:r>
      <w:r>
        <w:fldChar w:fldCharType="separate"/>
      </w:r>
      <w:r>
        <w:t>Asynchronous/Client calls back</w:t>
      </w:r>
      <w:r>
        <w:fldChar w:fldCharType="end"/>
      </w:r>
      <w:r>
        <w:t>).</w:t>
      </w:r>
    </w:p>
    <w:p w14:paraId="220E05A1" w14:textId="77777777" w:rsidR="00387555" w:rsidRDefault="00387555" w:rsidP="00387555">
      <w:pPr>
        <w:pStyle w:val="Heading3"/>
      </w:pPr>
      <w:bookmarkStart w:id="7" w:name="_Toc444683196"/>
      <w:r>
        <w:t>Redirection Component</w:t>
      </w:r>
      <w:bookmarkEnd w:id="7"/>
    </w:p>
    <w:p w14:paraId="78575BDA" w14:textId="58A8D685" w:rsidR="0004331C" w:rsidRDefault="0004331C" w:rsidP="0004331C">
      <w:r>
        <w:t>The Message Director has a set of URLs that enable the Advising system to hand-off a student after verification and collecting request parameters has completed.</w:t>
      </w:r>
    </w:p>
    <w:p w14:paraId="3589734E" w14:textId="14D86723" w:rsidR="007E7166" w:rsidRPr="000B77AF" w:rsidRDefault="007E7166" w:rsidP="000B77AF"/>
    <w:p w14:paraId="6D78795A" w14:textId="77777777" w:rsidR="00387555" w:rsidRDefault="00387555" w:rsidP="00387555">
      <w:pPr>
        <w:pStyle w:val="Heading2"/>
      </w:pPr>
      <w:bookmarkStart w:id="8" w:name="_Toc444683197"/>
      <w:r>
        <w:t>Message Director Server</w:t>
      </w:r>
      <w:bookmarkEnd w:id="8"/>
    </w:p>
    <w:p w14:paraId="41D45773" w14:textId="77777777" w:rsidR="00387555" w:rsidRDefault="00387555" w:rsidP="00387555">
      <w:pPr>
        <w:pStyle w:val="Heading3"/>
      </w:pPr>
      <w:bookmarkStart w:id="9" w:name="_Toc444683198"/>
      <w:r>
        <w:t>Overview</w:t>
      </w:r>
      <w:bookmarkEnd w:id="9"/>
    </w:p>
    <w:p w14:paraId="5C1CBCFE" w14:textId="03BAE17B" w:rsidR="000B77AF" w:rsidRPr="000B77AF" w:rsidRDefault="000B77AF" w:rsidP="000B77AF">
      <w:r>
        <w:t>The Message Director Server is the core “brains” behind the Message Director.  It’s primary task is to monitor all of the application queues, determining how fulfill each request message it receives, and sending messages to the correct institution via choosing the appropriate Socket Adapter and institution configuration.</w:t>
      </w:r>
    </w:p>
    <w:p w14:paraId="0A2BA408" w14:textId="77777777" w:rsidR="00387555" w:rsidRDefault="00387555" w:rsidP="00387555">
      <w:pPr>
        <w:pStyle w:val="Heading3"/>
      </w:pPr>
      <w:bookmarkStart w:id="10" w:name="_Toc444683199"/>
      <w:r>
        <w:t>Message Processing</w:t>
      </w:r>
      <w:bookmarkEnd w:id="10"/>
    </w:p>
    <w:p w14:paraId="3A2594D8" w14:textId="03B1E43C" w:rsidR="001C70CA" w:rsidRPr="00AB75DD" w:rsidRDefault="000B77AF" w:rsidP="00AB75DD">
      <w:r>
        <w:t>Each message that the Message Director Server processes undergoes a set of processing tasks.  For most messages, this task simply includes determining message state, then either transmitting a request to an institution via a Socket Adapter, or delivering the response back to the originating requestor.  More complex messages, such as Remote Shop and Advise22 may require communications with multiple institutions; as responses to individual requests these messages require are received, the entire “conversation” is re-analyzed to determine present state and next steps.  Once all of the expected responses are returned, and any follow-up transformations are applied, the resulting message is then delivered back to the originating requestor.</w:t>
      </w:r>
    </w:p>
    <w:p w14:paraId="5B41BBB3" w14:textId="52295119" w:rsidR="00387555" w:rsidRDefault="000A75DF" w:rsidP="00387555">
      <w:pPr>
        <w:pStyle w:val="Heading2"/>
      </w:pPr>
      <w:bookmarkStart w:id="11" w:name="_Toc444683200"/>
      <w:r>
        <w:lastRenderedPageBreak/>
        <w:t>Socket Adapter</w:t>
      </w:r>
      <w:bookmarkEnd w:id="11"/>
    </w:p>
    <w:p w14:paraId="03CA9713" w14:textId="77777777" w:rsidR="00387555" w:rsidRDefault="00387555" w:rsidP="00387555">
      <w:pPr>
        <w:pStyle w:val="Heading3"/>
      </w:pPr>
      <w:bookmarkStart w:id="12" w:name="_Toc444683201"/>
      <w:r>
        <w:t>Overview</w:t>
      </w:r>
      <w:bookmarkEnd w:id="12"/>
    </w:p>
    <w:p w14:paraId="31B26FF7" w14:textId="5A834F34" w:rsidR="00E31981" w:rsidRPr="00E31981" w:rsidRDefault="00E31981" w:rsidP="00E31981">
      <w:r>
        <w:t xml:space="preserve">The </w:t>
      </w:r>
      <w:r w:rsidR="000A75DF">
        <w:t>Socket Adapter</w:t>
      </w:r>
      <w:r>
        <w:t xml:space="preserve"> exists as a bridge between the Message Director and Institution Site Hosts (as well as systems that were designed to only communicate over EDI messages).  As such, it exists to reliably convert Message Director Messages between JSON and EDI, and ensure transmittal between the Site Host and the Message Director.  As it is a separate component from the Message Director or Message Director Web, it has its own HTTP(s) endpoint, served via Grizzly.</w:t>
      </w:r>
    </w:p>
    <w:p w14:paraId="127FBDDE" w14:textId="5F3C0795" w:rsidR="00885DE9" w:rsidRDefault="00885DE9" w:rsidP="00885DE9"/>
    <w:p w14:paraId="35B99259" w14:textId="5B8BAECF" w:rsidR="001C70CA" w:rsidRDefault="001C70CA" w:rsidP="001C70CA">
      <w:pPr>
        <w:pStyle w:val="Heading1"/>
      </w:pPr>
      <w:bookmarkStart w:id="13" w:name="_Toc444683202"/>
      <w:r>
        <w:t>Site Host Socket Transmission Protocols</w:t>
      </w:r>
      <w:bookmarkEnd w:id="13"/>
    </w:p>
    <w:p w14:paraId="7DFC13AC" w14:textId="20715CBF" w:rsidR="008C5242" w:rsidRPr="00C25371" w:rsidRDefault="008C5242" w:rsidP="008C5242">
      <w:pPr>
        <w:rPr>
          <w:sz w:val="20"/>
        </w:rPr>
      </w:pPr>
      <w:r w:rsidRPr="00C25371">
        <w:rPr>
          <w:sz w:val="20"/>
        </w:rPr>
        <w:t xml:space="preserve">There are four messaging protocols that Message Director supports for communication between a </w:t>
      </w:r>
      <w:r>
        <w:rPr>
          <w:sz w:val="20"/>
        </w:rPr>
        <w:t xml:space="preserve">Socket Adapter </w:t>
      </w:r>
      <w:r w:rsidRPr="00C25371">
        <w:rPr>
          <w:sz w:val="20"/>
        </w:rPr>
        <w:t>and a Site Host. They are described below</w:t>
      </w:r>
      <w:r>
        <w:rPr>
          <w:sz w:val="20"/>
        </w:rPr>
        <w:t>.</w:t>
      </w:r>
    </w:p>
    <w:p w14:paraId="4A8B9782" w14:textId="77777777" w:rsidR="008C5242" w:rsidRPr="00C25371" w:rsidRDefault="008C5242" w:rsidP="008C5242">
      <w:pPr>
        <w:pStyle w:val="Header"/>
        <w:tabs>
          <w:tab w:val="clear" w:pos="4320"/>
          <w:tab w:val="clear" w:pos="8640"/>
        </w:tabs>
        <w:rPr>
          <w:sz w:val="20"/>
        </w:rPr>
      </w:pPr>
    </w:p>
    <w:p w14:paraId="01A34C4D" w14:textId="71080ADB" w:rsidR="008C5242" w:rsidRPr="008C5242" w:rsidRDefault="008C5242" w:rsidP="008C5242">
      <w:pPr>
        <w:rPr>
          <w:b/>
          <w:sz w:val="20"/>
          <w:u w:val="single"/>
        </w:rPr>
      </w:pPr>
      <w:proofErr w:type="gramStart"/>
      <w:r w:rsidRPr="00C25371">
        <w:rPr>
          <w:b/>
          <w:sz w:val="20"/>
          <w:u w:val="single"/>
        </w:rPr>
        <w:t>Protocol 1.</w:t>
      </w:r>
      <w:proofErr w:type="gramEnd"/>
      <w:r w:rsidRPr="00C25371">
        <w:rPr>
          <w:b/>
          <w:sz w:val="20"/>
          <w:u w:val="single"/>
        </w:rPr>
        <w:t xml:space="preserve"> No Initialization String; Se</w:t>
      </w:r>
      <w:r>
        <w:rPr>
          <w:b/>
          <w:sz w:val="20"/>
          <w:u w:val="single"/>
        </w:rPr>
        <w:t>nd Message and Break Connection</w:t>
      </w:r>
    </w:p>
    <w:p w14:paraId="38680817" w14:textId="5D28D96C" w:rsidR="00DC7BB5" w:rsidRPr="00DC7BB5" w:rsidRDefault="008C5242" w:rsidP="008C5242">
      <w:pPr>
        <w:rPr>
          <w:sz w:val="20"/>
        </w:rPr>
      </w:pPr>
      <w:r w:rsidRPr="00C25371">
        <w:rPr>
          <w:sz w:val="20"/>
        </w:rPr>
        <w:t xml:space="preserve">This is the protocol used between </w:t>
      </w:r>
      <w:r>
        <w:rPr>
          <w:sz w:val="20"/>
        </w:rPr>
        <w:t xml:space="preserve">the Advising System and the Advising listener.  </w:t>
      </w:r>
      <w:r w:rsidRPr="00C25371">
        <w:rPr>
          <w:sz w:val="20"/>
        </w:rPr>
        <w:t xml:space="preserve">Using this protocol, </w:t>
      </w:r>
      <w:r>
        <w:rPr>
          <w:sz w:val="20"/>
        </w:rPr>
        <w:t xml:space="preserve">a connection is established to the target system, the EDI message is immediately transmitted, </w:t>
      </w:r>
      <w:proofErr w:type="gramStart"/>
      <w:r>
        <w:rPr>
          <w:sz w:val="20"/>
        </w:rPr>
        <w:t>then</w:t>
      </w:r>
      <w:proofErr w:type="gramEnd"/>
      <w:r>
        <w:rPr>
          <w:sz w:val="20"/>
        </w:rPr>
        <w:t xml:space="preserve"> the </w:t>
      </w:r>
      <w:r w:rsidR="00DB5B15">
        <w:rPr>
          <w:sz w:val="20"/>
        </w:rPr>
        <w:t>connection is broken.  An expectation is created that the target system will then establish a response connection to transmit a response.</w:t>
      </w:r>
      <w:r w:rsidR="00DC7BB5">
        <w:rPr>
          <w:sz w:val="20"/>
        </w:rPr>
        <w:t xml:space="preserve">  If that expectation is not fulfilled within 10 minutes, then the message is considered “dead”, and any administrative alerts are sent.  If that expectation is fulfilled, and the response is returned, then the Socket Adapter transmits it back to the Message Director, using the value in the </w:t>
      </w:r>
      <w:r w:rsidR="00DC7BB5">
        <w:rPr>
          <w:b/>
          <w:sz w:val="20"/>
        </w:rPr>
        <w:t xml:space="preserve">RETNDATA </w:t>
      </w:r>
      <w:r w:rsidR="00DC7BB5">
        <w:rPr>
          <w:sz w:val="20"/>
        </w:rPr>
        <w:t>field as a correlation token (“Conversation Id”).</w:t>
      </w:r>
    </w:p>
    <w:p w14:paraId="367E0998" w14:textId="6685DC79" w:rsidR="00DB5B15" w:rsidRPr="00DB5B15" w:rsidRDefault="00DB5B15" w:rsidP="008C5242">
      <w:pPr>
        <w:rPr>
          <w:sz w:val="20"/>
        </w:rPr>
      </w:pPr>
      <w:r>
        <w:rPr>
          <w:sz w:val="20"/>
        </w:rPr>
        <w:t>The configuration of the entry in the msgdir.SiteHosts determines whether this protocol is used:</w:t>
      </w:r>
      <w:r>
        <w:rPr>
          <w:b/>
          <w:sz w:val="20"/>
        </w:rPr>
        <w:t xml:space="preserve"> </w:t>
      </w:r>
    </w:p>
    <w:tbl>
      <w:tblPr>
        <w:tblStyle w:val="TableGrid"/>
        <w:tblW w:w="0" w:type="auto"/>
        <w:tblLook w:val="04A0" w:firstRow="1" w:lastRow="0" w:firstColumn="1" w:lastColumn="0" w:noHBand="0" w:noVBand="1"/>
      </w:tblPr>
      <w:tblGrid>
        <w:gridCol w:w="4675"/>
        <w:gridCol w:w="4675"/>
      </w:tblGrid>
      <w:tr w:rsidR="00DB5B15" w14:paraId="7507FD91" w14:textId="77777777" w:rsidTr="00DB5B15">
        <w:tc>
          <w:tcPr>
            <w:tcW w:w="4675" w:type="dxa"/>
          </w:tcPr>
          <w:p w14:paraId="1B399694" w14:textId="02A296DF" w:rsidR="00DB5B15" w:rsidRDefault="00DB5B15" w:rsidP="008C5242">
            <w:pPr>
              <w:rPr>
                <w:b/>
                <w:sz w:val="20"/>
              </w:rPr>
            </w:pPr>
            <w:r>
              <w:rPr>
                <w:b/>
                <w:sz w:val="20"/>
              </w:rPr>
              <w:t>SiteHostInitString</w:t>
            </w:r>
          </w:p>
        </w:tc>
        <w:tc>
          <w:tcPr>
            <w:tcW w:w="4675" w:type="dxa"/>
          </w:tcPr>
          <w:p w14:paraId="0B5272BA" w14:textId="3282A0C2" w:rsidR="00DB5B15" w:rsidRPr="00DB5B15" w:rsidRDefault="00DB5B15" w:rsidP="008C5242">
            <w:pPr>
              <w:rPr>
                <w:sz w:val="20"/>
              </w:rPr>
            </w:pPr>
            <w:r w:rsidRPr="00DB5B15">
              <w:rPr>
                <w:sz w:val="20"/>
              </w:rPr>
              <w:t>NULL</w:t>
            </w:r>
          </w:p>
        </w:tc>
      </w:tr>
      <w:tr w:rsidR="00DB5B15" w14:paraId="15039E21" w14:textId="77777777" w:rsidTr="00DB5B15">
        <w:tc>
          <w:tcPr>
            <w:tcW w:w="4675" w:type="dxa"/>
          </w:tcPr>
          <w:p w14:paraId="4E97A620" w14:textId="585E11B6" w:rsidR="00DB5B15" w:rsidRDefault="00DB5B15" w:rsidP="008C5242">
            <w:pPr>
              <w:rPr>
                <w:b/>
                <w:sz w:val="20"/>
              </w:rPr>
            </w:pPr>
            <w:r>
              <w:rPr>
                <w:b/>
                <w:sz w:val="20"/>
              </w:rPr>
              <w:t>SiteHostResponseTimeout</w:t>
            </w:r>
          </w:p>
        </w:tc>
        <w:tc>
          <w:tcPr>
            <w:tcW w:w="4675" w:type="dxa"/>
          </w:tcPr>
          <w:p w14:paraId="2ACCFC9B" w14:textId="2BDA5ECA" w:rsidR="00DB5B15" w:rsidRPr="00DB5B15" w:rsidRDefault="00DB5B15" w:rsidP="008C5242">
            <w:pPr>
              <w:rPr>
                <w:sz w:val="20"/>
              </w:rPr>
            </w:pPr>
            <w:r w:rsidRPr="00DB5B15">
              <w:rPr>
                <w:sz w:val="20"/>
              </w:rPr>
              <w:t>0</w:t>
            </w:r>
          </w:p>
        </w:tc>
      </w:tr>
    </w:tbl>
    <w:p w14:paraId="2D9F0BCD" w14:textId="64A203F0" w:rsidR="00DB5B15" w:rsidRPr="00DB5B15" w:rsidRDefault="00DB5B15" w:rsidP="008C5242">
      <w:pPr>
        <w:rPr>
          <w:b/>
          <w:sz w:val="20"/>
        </w:rPr>
      </w:pPr>
    </w:p>
    <w:p w14:paraId="359CF7CB" w14:textId="55F96564" w:rsidR="008C5242" w:rsidRPr="008C5242" w:rsidRDefault="008C5242" w:rsidP="008C5242">
      <w:pPr>
        <w:rPr>
          <w:sz w:val="20"/>
          <w:u w:val="single"/>
        </w:rPr>
      </w:pPr>
      <w:proofErr w:type="gramStart"/>
      <w:r w:rsidRPr="00C25371">
        <w:rPr>
          <w:b/>
          <w:sz w:val="20"/>
          <w:u w:val="single"/>
        </w:rPr>
        <w:t>Protocol 2.</w:t>
      </w:r>
      <w:proofErr w:type="gramEnd"/>
      <w:r w:rsidRPr="00C25371">
        <w:rPr>
          <w:b/>
          <w:sz w:val="20"/>
          <w:u w:val="single"/>
        </w:rPr>
        <w:t xml:space="preserve"> No Initialization String; Send Message and Wait for Response</w:t>
      </w:r>
    </w:p>
    <w:p w14:paraId="61DAE9A8" w14:textId="16925E42" w:rsidR="008C5242" w:rsidRPr="00DC7BB5" w:rsidRDefault="00DB5B15" w:rsidP="008C5242">
      <w:pPr>
        <w:rPr>
          <w:sz w:val="20"/>
        </w:rPr>
      </w:pPr>
      <w:r>
        <w:rPr>
          <w:sz w:val="20"/>
        </w:rPr>
        <w:t xml:space="preserve">Using this protocol, a connection is established to the target system, the EDI message is immediately transmitted, </w:t>
      </w:r>
      <w:r w:rsidR="00DC7BB5">
        <w:rPr>
          <w:sz w:val="20"/>
        </w:rPr>
        <w:t>and then</w:t>
      </w:r>
      <w:r>
        <w:rPr>
          <w:sz w:val="20"/>
        </w:rPr>
        <w:t xml:space="preserve"> the Socket Adapter waits for a predetermined amount of milliseconds expecting a response.  </w:t>
      </w:r>
      <w:r w:rsidR="00DC7BB5">
        <w:rPr>
          <w:sz w:val="20"/>
        </w:rPr>
        <w:t xml:space="preserve">If the response is not transmitted within the expected number of milliseconds, then the connection is broken, the message is considered “dead”, and any administrative alerts are sent.  If the response is transmitted, then the Socket Adapter transmits it back to the Message Director, using the value in the </w:t>
      </w:r>
      <w:r w:rsidR="00DC7BB5" w:rsidRPr="00DC7BB5">
        <w:rPr>
          <w:b/>
          <w:sz w:val="20"/>
        </w:rPr>
        <w:t>RETNDATA</w:t>
      </w:r>
      <w:r w:rsidR="00DC7BB5">
        <w:rPr>
          <w:sz w:val="20"/>
        </w:rPr>
        <w:t xml:space="preserve"> field as a correlation token (“Conversation Id”).</w:t>
      </w:r>
    </w:p>
    <w:p w14:paraId="6FE20EBB" w14:textId="77777777" w:rsidR="00DC7BB5" w:rsidRPr="00DB5B15" w:rsidRDefault="00DC7BB5" w:rsidP="00DC7BB5">
      <w:pPr>
        <w:rPr>
          <w:sz w:val="20"/>
        </w:rPr>
      </w:pPr>
      <w:r>
        <w:rPr>
          <w:sz w:val="20"/>
        </w:rPr>
        <w:t>The configuration of the entry in the msgdir.SiteHosts determines whether this protocol is used:</w:t>
      </w:r>
      <w:r>
        <w:rPr>
          <w:b/>
          <w:sz w:val="20"/>
        </w:rPr>
        <w:t xml:space="preserve"> </w:t>
      </w:r>
    </w:p>
    <w:tbl>
      <w:tblPr>
        <w:tblStyle w:val="TableGrid"/>
        <w:tblW w:w="0" w:type="auto"/>
        <w:tblLook w:val="04A0" w:firstRow="1" w:lastRow="0" w:firstColumn="1" w:lastColumn="0" w:noHBand="0" w:noVBand="1"/>
      </w:tblPr>
      <w:tblGrid>
        <w:gridCol w:w="4675"/>
        <w:gridCol w:w="4675"/>
      </w:tblGrid>
      <w:tr w:rsidR="00DC7BB5" w14:paraId="04D42377" w14:textId="77777777" w:rsidTr="00EE3751">
        <w:tc>
          <w:tcPr>
            <w:tcW w:w="4675" w:type="dxa"/>
          </w:tcPr>
          <w:p w14:paraId="4E5C0090" w14:textId="77777777" w:rsidR="00DC7BB5" w:rsidRDefault="00DC7BB5" w:rsidP="00EE3751">
            <w:pPr>
              <w:rPr>
                <w:b/>
                <w:sz w:val="20"/>
              </w:rPr>
            </w:pPr>
            <w:r>
              <w:rPr>
                <w:b/>
                <w:sz w:val="20"/>
              </w:rPr>
              <w:t>SiteHostInitString</w:t>
            </w:r>
          </w:p>
        </w:tc>
        <w:tc>
          <w:tcPr>
            <w:tcW w:w="4675" w:type="dxa"/>
          </w:tcPr>
          <w:p w14:paraId="3A8E6C0E" w14:textId="77777777" w:rsidR="00DC7BB5" w:rsidRPr="00DB5B15" w:rsidRDefault="00DC7BB5" w:rsidP="00EE3751">
            <w:pPr>
              <w:rPr>
                <w:sz w:val="20"/>
              </w:rPr>
            </w:pPr>
            <w:r w:rsidRPr="00DB5B15">
              <w:rPr>
                <w:sz w:val="20"/>
              </w:rPr>
              <w:t>NULL</w:t>
            </w:r>
          </w:p>
        </w:tc>
      </w:tr>
      <w:tr w:rsidR="00DC7BB5" w14:paraId="03B65F36" w14:textId="77777777" w:rsidTr="00EE3751">
        <w:tc>
          <w:tcPr>
            <w:tcW w:w="4675" w:type="dxa"/>
          </w:tcPr>
          <w:p w14:paraId="59613F8E" w14:textId="77777777" w:rsidR="00DC7BB5" w:rsidRDefault="00DC7BB5" w:rsidP="00EE3751">
            <w:pPr>
              <w:rPr>
                <w:b/>
                <w:sz w:val="20"/>
              </w:rPr>
            </w:pPr>
            <w:r>
              <w:rPr>
                <w:b/>
                <w:sz w:val="20"/>
              </w:rPr>
              <w:t>SiteHostResponseTimeout</w:t>
            </w:r>
          </w:p>
        </w:tc>
        <w:tc>
          <w:tcPr>
            <w:tcW w:w="4675" w:type="dxa"/>
          </w:tcPr>
          <w:p w14:paraId="02D014B0" w14:textId="3DC63F0E" w:rsidR="00DC7BB5" w:rsidRPr="00DB5B15" w:rsidRDefault="00DC7BB5" w:rsidP="00EE3751">
            <w:pPr>
              <w:rPr>
                <w:sz w:val="20"/>
              </w:rPr>
            </w:pPr>
            <w:r>
              <w:rPr>
                <w:sz w:val="20"/>
              </w:rPr>
              <w:t>Any integer value above 0</w:t>
            </w:r>
          </w:p>
        </w:tc>
      </w:tr>
    </w:tbl>
    <w:p w14:paraId="46552849" w14:textId="77777777" w:rsidR="00DC7BB5" w:rsidRPr="00C25371" w:rsidRDefault="00DC7BB5" w:rsidP="008C5242">
      <w:pPr>
        <w:rPr>
          <w:b/>
          <w:sz w:val="20"/>
          <w:u w:val="single"/>
        </w:rPr>
      </w:pPr>
    </w:p>
    <w:p w14:paraId="2BF5ED7C" w14:textId="17A84F7E" w:rsidR="008C5242" w:rsidRPr="00C25371" w:rsidRDefault="008C5242" w:rsidP="008C5242">
      <w:pPr>
        <w:rPr>
          <w:b/>
          <w:sz w:val="20"/>
          <w:u w:val="single"/>
        </w:rPr>
      </w:pPr>
      <w:proofErr w:type="gramStart"/>
      <w:r w:rsidRPr="00C25371">
        <w:rPr>
          <w:b/>
          <w:sz w:val="20"/>
          <w:u w:val="single"/>
        </w:rPr>
        <w:t>Protocol 3.</w:t>
      </w:r>
      <w:proofErr w:type="gramEnd"/>
      <w:r w:rsidRPr="00C25371">
        <w:rPr>
          <w:b/>
          <w:sz w:val="20"/>
          <w:u w:val="single"/>
        </w:rPr>
        <w:t xml:space="preserve"> Send Initialization String; Send Message and Break Connection</w:t>
      </w:r>
    </w:p>
    <w:p w14:paraId="29A04640" w14:textId="30FB2C03" w:rsidR="00DC7BB5" w:rsidRPr="00DC7BB5" w:rsidRDefault="00DC7BB5" w:rsidP="00DC7BB5">
      <w:pPr>
        <w:rPr>
          <w:sz w:val="20"/>
        </w:rPr>
      </w:pPr>
      <w:r w:rsidRPr="00C25371">
        <w:rPr>
          <w:sz w:val="20"/>
        </w:rPr>
        <w:t xml:space="preserve">Using this protocol, </w:t>
      </w:r>
      <w:r>
        <w:rPr>
          <w:sz w:val="20"/>
        </w:rPr>
        <w:t xml:space="preserve">a connection is established to the target system, an initialization string is transmitted, then the EDI message is transmitted following the initialization string, then the connection is broken.  An expectation is created that the target system will then establish a response connection to transmit a response.  If that expectation is not fulfilled within 10 minutes, then the message is considered “dead”, and any administrative alerts </w:t>
      </w:r>
      <w:r>
        <w:rPr>
          <w:sz w:val="20"/>
        </w:rPr>
        <w:lastRenderedPageBreak/>
        <w:t xml:space="preserve">are sent.  If that expectation is fulfilled, and the response is returned, then the Socket Adapter transmits it back to the Message Director, using the value in the </w:t>
      </w:r>
      <w:r>
        <w:rPr>
          <w:b/>
          <w:sz w:val="20"/>
        </w:rPr>
        <w:t xml:space="preserve">RETNDATA </w:t>
      </w:r>
      <w:r>
        <w:rPr>
          <w:sz w:val="20"/>
        </w:rPr>
        <w:t>field as a correlation token (“Conversation Id”).</w:t>
      </w:r>
    </w:p>
    <w:p w14:paraId="04B3D5BA" w14:textId="77777777" w:rsidR="00DC7BB5" w:rsidRPr="00DB5B15" w:rsidRDefault="00DC7BB5" w:rsidP="00DC7BB5">
      <w:pPr>
        <w:rPr>
          <w:sz w:val="20"/>
        </w:rPr>
      </w:pPr>
      <w:r>
        <w:rPr>
          <w:sz w:val="20"/>
        </w:rPr>
        <w:t>The configuration of the entry in the msgdir.SiteHosts determines whether this protocol is used:</w:t>
      </w:r>
      <w:r>
        <w:rPr>
          <w:b/>
          <w:sz w:val="20"/>
        </w:rPr>
        <w:t xml:space="preserve"> </w:t>
      </w:r>
    </w:p>
    <w:tbl>
      <w:tblPr>
        <w:tblStyle w:val="TableGrid"/>
        <w:tblW w:w="0" w:type="auto"/>
        <w:tblLook w:val="04A0" w:firstRow="1" w:lastRow="0" w:firstColumn="1" w:lastColumn="0" w:noHBand="0" w:noVBand="1"/>
      </w:tblPr>
      <w:tblGrid>
        <w:gridCol w:w="4675"/>
        <w:gridCol w:w="4675"/>
      </w:tblGrid>
      <w:tr w:rsidR="00DC7BB5" w14:paraId="4BAC65B5" w14:textId="77777777" w:rsidTr="00EE3751">
        <w:tc>
          <w:tcPr>
            <w:tcW w:w="4675" w:type="dxa"/>
          </w:tcPr>
          <w:p w14:paraId="021AF732" w14:textId="77777777" w:rsidR="00DC7BB5" w:rsidRDefault="00DC7BB5" w:rsidP="00EE3751">
            <w:pPr>
              <w:rPr>
                <w:b/>
                <w:sz w:val="20"/>
              </w:rPr>
            </w:pPr>
            <w:r>
              <w:rPr>
                <w:b/>
                <w:sz w:val="20"/>
              </w:rPr>
              <w:t>SiteHostInitString</w:t>
            </w:r>
          </w:p>
        </w:tc>
        <w:tc>
          <w:tcPr>
            <w:tcW w:w="4675" w:type="dxa"/>
          </w:tcPr>
          <w:p w14:paraId="5F89FC99" w14:textId="5C6A8489" w:rsidR="00DC7BB5" w:rsidRPr="00DB5B15" w:rsidRDefault="00DC7BB5" w:rsidP="00EE3751">
            <w:pPr>
              <w:rPr>
                <w:sz w:val="20"/>
              </w:rPr>
            </w:pPr>
            <w:r>
              <w:rPr>
                <w:sz w:val="20"/>
              </w:rPr>
              <w:t>&lt;Any value&gt;</w:t>
            </w:r>
          </w:p>
        </w:tc>
      </w:tr>
      <w:tr w:rsidR="00DC7BB5" w14:paraId="26E8AA9F" w14:textId="77777777" w:rsidTr="00EE3751">
        <w:tc>
          <w:tcPr>
            <w:tcW w:w="4675" w:type="dxa"/>
          </w:tcPr>
          <w:p w14:paraId="2FC69F5B" w14:textId="77777777" w:rsidR="00DC7BB5" w:rsidRDefault="00DC7BB5" w:rsidP="00EE3751">
            <w:pPr>
              <w:rPr>
                <w:b/>
                <w:sz w:val="20"/>
              </w:rPr>
            </w:pPr>
            <w:r>
              <w:rPr>
                <w:b/>
                <w:sz w:val="20"/>
              </w:rPr>
              <w:t>SiteHostResponseTimeout</w:t>
            </w:r>
          </w:p>
        </w:tc>
        <w:tc>
          <w:tcPr>
            <w:tcW w:w="4675" w:type="dxa"/>
          </w:tcPr>
          <w:p w14:paraId="71DC2E49" w14:textId="77777777" w:rsidR="00DC7BB5" w:rsidRPr="00DB5B15" w:rsidRDefault="00DC7BB5" w:rsidP="00EE3751">
            <w:pPr>
              <w:rPr>
                <w:sz w:val="20"/>
              </w:rPr>
            </w:pPr>
            <w:r w:rsidRPr="00DB5B15">
              <w:rPr>
                <w:sz w:val="20"/>
              </w:rPr>
              <w:t>0</w:t>
            </w:r>
          </w:p>
        </w:tc>
      </w:tr>
    </w:tbl>
    <w:p w14:paraId="670BAA6C" w14:textId="77777777" w:rsidR="008C5242" w:rsidRPr="00C25371" w:rsidRDefault="008C5242" w:rsidP="008C5242">
      <w:pPr>
        <w:rPr>
          <w:sz w:val="20"/>
        </w:rPr>
      </w:pPr>
    </w:p>
    <w:p w14:paraId="4595D6C3" w14:textId="77777777" w:rsidR="008C5242" w:rsidRPr="00C25371" w:rsidRDefault="008C5242" w:rsidP="008C5242">
      <w:pPr>
        <w:rPr>
          <w:b/>
          <w:sz w:val="20"/>
          <w:u w:val="single"/>
        </w:rPr>
      </w:pPr>
      <w:proofErr w:type="gramStart"/>
      <w:r w:rsidRPr="00C25371">
        <w:rPr>
          <w:b/>
          <w:sz w:val="20"/>
          <w:u w:val="single"/>
        </w:rPr>
        <w:t>Protocol 4.</w:t>
      </w:r>
      <w:proofErr w:type="gramEnd"/>
      <w:r w:rsidRPr="00C25371">
        <w:rPr>
          <w:b/>
          <w:sz w:val="20"/>
          <w:u w:val="single"/>
        </w:rPr>
        <w:t xml:space="preserve"> Send Initialization String; Send Message and Wait for Response</w:t>
      </w:r>
    </w:p>
    <w:p w14:paraId="0E0024DC" w14:textId="7584B3B4" w:rsidR="00817794" w:rsidRPr="00DC7BB5" w:rsidRDefault="00817794" w:rsidP="00817794">
      <w:pPr>
        <w:rPr>
          <w:sz w:val="20"/>
        </w:rPr>
      </w:pPr>
      <w:r w:rsidRPr="00C25371">
        <w:rPr>
          <w:sz w:val="20"/>
        </w:rPr>
        <w:t xml:space="preserve">Using this protocol, </w:t>
      </w:r>
      <w:r>
        <w:rPr>
          <w:sz w:val="20"/>
        </w:rPr>
        <w:t xml:space="preserve">a connection is established to the target system, an initialization string is transmitted, then the EDI message is transmitted following the initialization string, then the connection is broken. If the response is not transmitted within the expected number of milliseconds, then the connection is broken, the message is considered “dead”, and any administrative alerts are sent.  If the response is transmitted, then the Socket Adapter transmits it back to the Message Director, using the value in the </w:t>
      </w:r>
      <w:r w:rsidRPr="00DC7BB5">
        <w:rPr>
          <w:b/>
          <w:sz w:val="20"/>
        </w:rPr>
        <w:t>RETNDATA</w:t>
      </w:r>
      <w:r>
        <w:rPr>
          <w:sz w:val="20"/>
        </w:rPr>
        <w:t xml:space="preserve"> field as a correlation token (“Conversation Id”).</w:t>
      </w:r>
    </w:p>
    <w:p w14:paraId="3692D1AE" w14:textId="77777777" w:rsidR="00817794" w:rsidRPr="00DB5B15" w:rsidRDefault="00817794" w:rsidP="00817794">
      <w:pPr>
        <w:rPr>
          <w:sz w:val="20"/>
        </w:rPr>
      </w:pPr>
      <w:r>
        <w:rPr>
          <w:sz w:val="20"/>
        </w:rPr>
        <w:t>The configuration of the entry in the msgdir.SiteHosts determines whether this protocol is used:</w:t>
      </w:r>
      <w:r>
        <w:rPr>
          <w:b/>
          <w:sz w:val="20"/>
        </w:rPr>
        <w:t xml:space="preserve"> </w:t>
      </w:r>
    </w:p>
    <w:tbl>
      <w:tblPr>
        <w:tblStyle w:val="TableGrid"/>
        <w:tblW w:w="0" w:type="auto"/>
        <w:tblLook w:val="04A0" w:firstRow="1" w:lastRow="0" w:firstColumn="1" w:lastColumn="0" w:noHBand="0" w:noVBand="1"/>
      </w:tblPr>
      <w:tblGrid>
        <w:gridCol w:w="4675"/>
        <w:gridCol w:w="4675"/>
      </w:tblGrid>
      <w:tr w:rsidR="00817794" w14:paraId="3A611A11" w14:textId="77777777" w:rsidTr="00EE3751">
        <w:tc>
          <w:tcPr>
            <w:tcW w:w="4675" w:type="dxa"/>
          </w:tcPr>
          <w:p w14:paraId="3982DE2C" w14:textId="77777777" w:rsidR="00817794" w:rsidRDefault="00817794" w:rsidP="00EE3751">
            <w:pPr>
              <w:rPr>
                <w:b/>
                <w:sz w:val="20"/>
              </w:rPr>
            </w:pPr>
            <w:r>
              <w:rPr>
                <w:b/>
                <w:sz w:val="20"/>
              </w:rPr>
              <w:t>SiteHostInitString</w:t>
            </w:r>
          </w:p>
        </w:tc>
        <w:tc>
          <w:tcPr>
            <w:tcW w:w="4675" w:type="dxa"/>
          </w:tcPr>
          <w:p w14:paraId="6C920F47" w14:textId="7602732B" w:rsidR="00817794" w:rsidRPr="00DB5B15" w:rsidRDefault="00817794" w:rsidP="00EE3751">
            <w:pPr>
              <w:rPr>
                <w:sz w:val="20"/>
              </w:rPr>
            </w:pPr>
            <w:r>
              <w:rPr>
                <w:sz w:val="20"/>
              </w:rPr>
              <w:t>&lt;Any value&gt;</w:t>
            </w:r>
          </w:p>
        </w:tc>
      </w:tr>
      <w:tr w:rsidR="00817794" w14:paraId="436FBEE5" w14:textId="77777777" w:rsidTr="00EE3751">
        <w:tc>
          <w:tcPr>
            <w:tcW w:w="4675" w:type="dxa"/>
          </w:tcPr>
          <w:p w14:paraId="3A31E102" w14:textId="77777777" w:rsidR="00817794" w:rsidRDefault="00817794" w:rsidP="00EE3751">
            <w:pPr>
              <w:rPr>
                <w:b/>
                <w:sz w:val="20"/>
              </w:rPr>
            </w:pPr>
            <w:r>
              <w:rPr>
                <w:b/>
                <w:sz w:val="20"/>
              </w:rPr>
              <w:t>SiteHostResponseTimeout</w:t>
            </w:r>
          </w:p>
        </w:tc>
        <w:tc>
          <w:tcPr>
            <w:tcW w:w="4675" w:type="dxa"/>
          </w:tcPr>
          <w:p w14:paraId="2691D39C" w14:textId="77777777" w:rsidR="00817794" w:rsidRPr="00DB5B15" w:rsidRDefault="00817794" w:rsidP="00EE3751">
            <w:pPr>
              <w:rPr>
                <w:sz w:val="20"/>
              </w:rPr>
            </w:pPr>
            <w:r>
              <w:rPr>
                <w:sz w:val="20"/>
              </w:rPr>
              <w:t>Any integer value above 0</w:t>
            </w:r>
          </w:p>
        </w:tc>
      </w:tr>
    </w:tbl>
    <w:p w14:paraId="7FEAEA99" w14:textId="77777777" w:rsidR="008C5242" w:rsidRPr="00C25371" w:rsidRDefault="008C5242" w:rsidP="008C5242">
      <w:pPr>
        <w:rPr>
          <w:sz w:val="20"/>
        </w:rPr>
      </w:pPr>
    </w:p>
    <w:p w14:paraId="5C20D4EC" w14:textId="4C07F403" w:rsidR="001C70CA" w:rsidRDefault="001C70CA" w:rsidP="001C70CA">
      <w:pPr>
        <w:pStyle w:val="Heading1"/>
      </w:pPr>
      <w:bookmarkStart w:id="14" w:name="_Toc444683203"/>
      <w:r>
        <w:t>EDI Message Structure</w:t>
      </w:r>
      <w:bookmarkEnd w:id="14"/>
    </w:p>
    <w:p w14:paraId="29405BD7" w14:textId="77777777" w:rsidR="00387555" w:rsidRDefault="00387555" w:rsidP="00387555">
      <w:r>
        <w:t>The Message Director uses a Message Director-specific Electronic Data Interchange (EDI) message format for all of its transactions (processes).</w:t>
      </w:r>
      <w:r w:rsidR="007466B1">
        <w:t xml:space="preserve">  Each message is made up of two core components:</w:t>
      </w:r>
    </w:p>
    <w:tbl>
      <w:tblPr>
        <w:tblStyle w:val="TableGrid"/>
        <w:tblW w:w="0" w:type="auto"/>
        <w:tblLook w:val="04A0" w:firstRow="1" w:lastRow="0" w:firstColumn="1" w:lastColumn="0" w:noHBand="0" w:noVBand="1"/>
      </w:tblPr>
      <w:tblGrid>
        <w:gridCol w:w="1525"/>
        <w:gridCol w:w="7825"/>
      </w:tblGrid>
      <w:tr w:rsidR="007466B1" w14:paraId="6AD26D1E" w14:textId="77777777" w:rsidTr="007466B1">
        <w:tc>
          <w:tcPr>
            <w:tcW w:w="1525" w:type="dxa"/>
          </w:tcPr>
          <w:p w14:paraId="251013E9" w14:textId="77777777" w:rsidR="007466B1" w:rsidRPr="004656B8" w:rsidRDefault="007466B1" w:rsidP="00387555">
            <w:pPr>
              <w:rPr>
                <w:b/>
              </w:rPr>
            </w:pPr>
            <w:r w:rsidRPr="004656B8">
              <w:rPr>
                <w:b/>
              </w:rPr>
              <w:t>Control Block</w:t>
            </w:r>
            <w:r w:rsidR="00635D4E" w:rsidRPr="004656B8">
              <w:rPr>
                <w:b/>
              </w:rPr>
              <w:t xml:space="preserve"> (C)</w:t>
            </w:r>
          </w:p>
        </w:tc>
        <w:tc>
          <w:tcPr>
            <w:tcW w:w="7825" w:type="dxa"/>
          </w:tcPr>
          <w:p w14:paraId="74D88C16" w14:textId="77777777" w:rsidR="007466B1" w:rsidRDefault="007466B1" w:rsidP="007466B1">
            <w:r>
              <w:t xml:space="preserve">The Control Block describes the content “metadata” of the message. </w:t>
            </w:r>
          </w:p>
          <w:p w14:paraId="32831BE8" w14:textId="77777777" w:rsidR="007466B1" w:rsidRDefault="007466B1" w:rsidP="007466B1"/>
        </w:tc>
      </w:tr>
      <w:tr w:rsidR="007466B1" w14:paraId="77F3B1C9" w14:textId="77777777" w:rsidTr="007466B1">
        <w:tc>
          <w:tcPr>
            <w:tcW w:w="1525" w:type="dxa"/>
          </w:tcPr>
          <w:p w14:paraId="25B10FEF" w14:textId="77777777" w:rsidR="007466B1" w:rsidRPr="004656B8" w:rsidRDefault="007466B1" w:rsidP="00387555">
            <w:pPr>
              <w:rPr>
                <w:b/>
              </w:rPr>
            </w:pPr>
            <w:r w:rsidRPr="004656B8">
              <w:rPr>
                <w:b/>
              </w:rPr>
              <w:t>Standard Data Block</w:t>
            </w:r>
            <w:r w:rsidR="00635D4E" w:rsidRPr="004656B8">
              <w:rPr>
                <w:b/>
              </w:rPr>
              <w:t xml:space="preserve"> (SD)</w:t>
            </w:r>
          </w:p>
        </w:tc>
        <w:tc>
          <w:tcPr>
            <w:tcW w:w="7825" w:type="dxa"/>
          </w:tcPr>
          <w:p w14:paraId="14BD1D5E" w14:textId="77777777" w:rsidR="007466B1" w:rsidRDefault="007466B1" w:rsidP="007466B1">
            <w:r>
              <w:t>The Standard Data block defines which type of message is being transmitted, instructions to the receiving system for transmitting a response back to the sending system, and basic information about the user represented by the message.</w:t>
            </w:r>
          </w:p>
          <w:p w14:paraId="361C54F3" w14:textId="77777777" w:rsidR="007466B1" w:rsidRDefault="007466B1" w:rsidP="007466B1"/>
        </w:tc>
      </w:tr>
    </w:tbl>
    <w:p w14:paraId="5AF85F1C" w14:textId="77777777" w:rsidR="007466B1" w:rsidRDefault="007466B1" w:rsidP="00387555"/>
    <w:p w14:paraId="05658F04" w14:textId="77777777" w:rsidR="007466B1" w:rsidRDefault="007466B1" w:rsidP="00387555">
      <w:r>
        <w:t>In addition, each message may be made up of one or more additional components, depending on the message type:</w:t>
      </w:r>
    </w:p>
    <w:p w14:paraId="242C37C4" w14:textId="77777777" w:rsidR="007466B1" w:rsidRDefault="007466B1" w:rsidP="00387555"/>
    <w:tbl>
      <w:tblPr>
        <w:tblStyle w:val="TableGrid"/>
        <w:tblW w:w="0" w:type="auto"/>
        <w:tblLook w:val="04A0" w:firstRow="1" w:lastRow="0" w:firstColumn="1" w:lastColumn="0" w:noHBand="0" w:noVBand="1"/>
      </w:tblPr>
      <w:tblGrid>
        <w:gridCol w:w="1525"/>
        <w:gridCol w:w="7825"/>
      </w:tblGrid>
      <w:tr w:rsidR="007466B1" w14:paraId="68718EC8" w14:textId="77777777" w:rsidTr="007C48DF">
        <w:tc>
          <w:tcPr>
            <w:tcW w:w="1525" w:type="dxa"/>
          </w:tcPr>
          <w:p w14:paraId="4F640D3B" w14:textId="77777777" w:rsidR="007466B1" w:rsidRPr="004656B8" w:rsidRDefault="007466B1" w:rsidP="007C48DF">
            <w:pPr>
              <w:rPr>
                <w:b/>
              </w:rPr>
            </w:pPr>
            <w:r w:rsidRPr="004656B8">
              <w:rPr>
                <w:b/>
              </w:rPr>
              <w:t>Audit Request Block</w:t>
            </w:r>
            <w:r w:rsidR="00635D4E" w:rsidRPr="004656B8">
              <w:rPr>
                <w:b/>
              </w:rPr>
              <w:t xml:space="preserve"> (AR)</w:t>
            </w:r>
          </w:p>
        </w:tc>
        <w:tc>
          <w:tcPr>
            <w:tcW w:w="7825" w:type="dxa"/>
          </w:tcPr>
          <w:p w14:paraId="4C5C5EA9" w14:textId="77777777" w:rsidR="007466B1" w:rsidRDefault="007466B1" w:rsidP="007C48DF">
            <w:r>
              <w:t>Contains data (student’s major, calendar year) necessary for performing audits on behalf of the student.</w:t>
            </w:r>
          </w:p>
          <w:p w14:paraId="0EA84526" w14:textId="77777777" w:rsidR="007466B1" w:rsidRDefault="007466B1" w:rsidP="007C48DF"/>
        </w:tc>
      </w:tr>
      <w:tr w:rsidR="00635D4E" w14:paraId="189F3D50" w14:textId="77777777" w:rsidTr="007C48DF">
        <w:tc>
          <w:tcPr>
            <w:tcW w:w="1525" w:type="dxa"/>
          </w:tcPr>
          <w:p w14:paraId="677F6F89" w14:textId="77777777" w:rsidR="00635D4E" w:rsidRPr="004656B8" w:rsidRDefault="00635D4E" w:rsidP="007C48DF">
            <w:pPr>
              <w:rPr>
                <w:b/>
              </w:rPr>
            </w:pPr>
            <w:r w:rsidRPr="004656B8">
              <w:rPr>
                <w:b/>
              </w:rPr>
              <w:t>Audit Response Block (AA)</w:t>
            </w:r>
          </w:p>
        </w:tc>
        <w:tc>
          <w:tcPr>
            <w:tcW w:w="7825" w:type="dxa"/>
          </w:tcPr>
          <w:p w14:paraId="1EE6D5A7" w14:textId="77777777" w:rsidR="00635D4E" w:rsidRDefault="00635D4E" w:rsidP="007C48DF">
            <w:r>
              <w:t>Contains the HTML response from the institution</w:t>
            </w:r>
          </w:p>
        </w:tc>
      </w:tr>
      <w:tr w:rsidR="007466B1" w14:paraId="7BC4FB2A" w14:textId="77777777" w:rsidTr="007C48DF">
        <w:tc>
          <w:tcPr>
            <w:tcW w:w="1525" w:type="dxa"/>
          </w:tcPr>
          <w:p w14:paraId="2FFFF124" w14:textId="77777777" w:rsidR="007466B1" w:rsidRPr="004656B8" w:rsidRDefault="007466B1" w:rsidP="007C48DF">
            <w:pPr>
              <w:rPr>
                <w:b/>
              </w:rPr>
            </w:pPr>
            <w:r w:rsidRPr="004656B8">
              <w:rPr>
                <w:b/>
              </w:rPr>
              <w:t>Course List Block</w:t>
            </w:r>
            <w:r w:rsidR="00635D4E" w:rsidRPr="004656B8">
              <w:rPr>
                <w:b/>
              </w:rPr>
              <w:t xml:space="preserve"> (CL)</w:t>
            </w:r>
          </w:p>
        </w:tc>
        <w:tc>
          <w:tcPr>
            <w:tcW w:w="7825" w:type="dxa"/>
          </w:tcPr>
          <w:p w14:paraId="08D2CC12" w14:textId="77777777" w:rsidR="007466B1" w:rsidRDefault="007466B1" w:rsidP="007C48DF">
            <w:r>
              <w:t>The Course list block contains data (student’s courses, taken tests/exams, and demographic data) necessary for performing “what-if” scenarios on behalf of the student.</w:t>
            </w:r>
            <w:r w:rsidR="00635D4E">
              <w:t xml:space="preserve">  This data is then re-transmitted to another institution via another message (e.g., REMOTESHOP, ADVISE22)</w:t>
            </w:r>
          </w:p>
          <w:p w14:paraId="19EB87C9" w14:textId="77777777" w:rsidR="007466B1" w:rsidRDefault="007466B1" w:rsidP="007C48DF"/>
        </w:tc>
      </w:tr>
      <w:tr w:rsidR="007466B1" w14:paraId="55E53649" w14:textId="77777777" w:rsidTr="007C48DF">
        <w:tc>
          <w:tcPr>
            <w:tcW w:w="1525" w:type="dxa"/>
          </w:tcPr>
          <w:p w14:paraId="4EE46F98" w14:textId="77777777" w:rsidR="007466B1" w:rsidRPr="004656B8" w:rsidRDefault="007466B1" w:rsidP="007C48DF">
            <w:pPr>
              <w:rPr>
                <w:b/>
              </w:rPr>
            </w:pPr>
            <w:r w:rsidRPr="004656B8">
              <w:rPr>
                <w:b/>
              </w:rPr>
              <w:lastRenderedPageBreak/>
              <w:t>Admissions Request Block</w:t>
            </w:r>
            <w:r w:rsidR="00635D4E" w:rsidRPr="004656B8">
              <w:rPr>
                <w:b/>
              </w:rPr>
              <w:t xml:space="preserve"> (DR)</w:t>
            </w:r>
          </w:p>
        </w:tc>
        <w:tc>
          <w:tcPr>
            <w:tcW w:w="7825" w:type="dxa"/>
          </w:tcPr>
          <w:p w14:paraId="2C9A0571" w14:textId="77777777" w:rsidR="007466B1" w:rsidRDefault="007466B1" w:rsidP="007466B1">
            <w:r>
              <w:t>Contains the XML structure necessary for an institution to process a transient admissions request on behalf of a student</w:t>
            </w:r>
          </w:p>
          <w:p w14:paraId="2BCF971E" w14:textId="77777777" w:rsidR="007466B1" w:rsidRDefault="007466B1" w:rsidP="007466B1"/>
        </w:tc>
      </w:tr>
      <w:tr w:rsidR="007466B1" w14:paraId="04FC8D31" w14:textId="77777777" w:rsidTr="007C48DF">
        <w:tc>
          <w:tcPr>
            <w:tcW w:w="1525" w:type="dxa"/>
          </w:tcPr>
          <w:p w14:paraId="556066EF" w14:textId="77777777" w:rsidR="007466B1" w:rsidRPr="004656B8" w:rsidRDefault="00635D4E" w:rsidP="007C48DF">
            <w:pPr>
              <w:rPr>
                <w:b/>
              </w:rPr>
            </w:pPr>
            <w:r w:rsidRPr="004656B8">
              <w:rPr>
                <w:b/>
              </w:rPr>
              <w:t>Admissions Response Block (DA)</w:t>
            </w:r>
          </w:p>
        </w:tc>
        <w:tc>
          <w:tcPr>
            <w:tcW w:w="7825" w:type="dxa"/>
          </w:tcPr>
          <w:p w14:paraId="6E59C58C" w14:textId="77777777" w:rsidR="007466B1" w:rsidRDefault="00635D4E" w:rsidP="007466B1">
            <w:r>
              <w:t>Contains the confirmation code (in XML) back from the institution</w:t>
            </w:r>
          </w:p>
        </w:tc>
      </w:tr>
      <w:tr w:rsidR="00D2298F" w14:paraId="7BBDFEBB" w14:textId="77777777" w:rsidTr="007C48DF">
        <w:tc>
          <w:tcPr>
            <w:tcW w:w="1525" w:type="dxa"/>
          </w:tcPr>
          <w:p w14:paraId="67C131B1" w14:textId="77777777" w:rsidR="00D2298F" w:rsidRPr="004656B8" w:rsidRDefault="00D2298F" w:rsidP="00D2298F">
            <w:pPr>
              <w:rPr>
                <w:b/>
              </w:rPr>
            </w:pPr>
            <w:r w:rsidRPr="004656B8">
              <w:rPr>
                <w:b/>
              </w:rPr>
              <w:t>Advise22 Response Block (22A)</w:t>
            </w:r>
          </w:p>
        </w:tc>
        <w:tc>
          <w:tcPr>
            <w:tcW w:w="7825" w:type="dxa"/>
          </w:tcPr>
          <w:p w14:paraId="799C4989" w14:textId="77777777" w:rsidR="00D2298F" w:rsidRDefault="00D2298F" w:rsidP="00D2298F">
            <w:r>
              <w:t>Contains the structured 2+2 response back from the institution</w:t>
            </w:r>
          </w:p>
        </w:tc>
      </w:tr>
      <w:tr w:rsidR="00D2298F" w14:paraId="13E6C7B4" w14:textId="77777777" w:rsidTr="007C48DF">
        <w:tc>
          <w:tcPr>
            <w:tcW w:w="1525" w:type="dxa"/>
          </w:tcPr>
          <w:p w14:paraId="42E256C7" w14:textId="77777777" w:rsidR="00D2298F" w:rsidRPr="004656B8" w:rsidRDefault="00D2298F" w:rsidP="00D2298F">
            <w:pPr>
              <w:rPr>
                <w:b/>
              </w:rPr>
            </w:pPr>
            <w:r w:rsidRPr="004656B8">
              <w:rPr>
                <w:b/>
              </w:rPr>
              <w:t>Common Prerequisite Request Block (CPR)</w:t>
            </w:r>
          </w:p>
        </w:tc>
        <w:tc>
          <w:tcPr>
            <w:tcW w:w="7825" w:type="dxa"/>
          </w:tcPr>
          <w:p w14:paraId="0027DA1A" w14:textId="77777777" w:rsidR="00D2298F" w:rsidRDefault="00D2298F" w:rsidP="00D2298F">
            <w:r>
              <w:t>Contains the parameters of the selected programs at the student’s home and remote institutions</w:t>
            </w:r>
          </w:p>
        </w:tc>
      </w:tr>
      <w:tr w:rsidR="00D2298F" w14:paraId="4D1148B1" w14:textId="77777777" w:rsidTr="007C48DF">
        <w:tc>
          <w:tcPr>
            <w:tcW w:w="1525" w:type="dxa"/>
          </w:tcPr>
          <w:p w14:paraId="1787F6F9" w14:textId="77777777" w:rsidR="00D2298F" w:rsidRPr="004656B8" w:rsidRDefault="00D2298F" w:rsidP="00D2298F">
            <w:pPr>
              <w:rPr>
                <w:b/>
              </w:rPr>
            </w:pPr>
            <w:r w:rsidRPr="004656B8">
              <w:rPr>
                <w:b/>
              </w:rPr>
              <w:t>Common Prerequisite Response Block (CPA)</w:t>
            </w:r>
          </w:p>
        </w:tc>
        <w:tc>
          <w:tcPr>
            <w:tcW w:w="7825" w:type="dxa"/>
          </w:tcPr>
          <w:p w14:paraId="561A613D" w14:textId="77777777" w:rsidR="00D2298F" w:rsidRDefault="00D2298F" w:rsidP="00D2298F">
            <w:r>
              <w:t>Contains the response from the Advising system containing the common prerequisite data</w:t>
            </w:r>
          </w:p>
        </w:tc>
      </w:tr>
    </w:tbl>
    <w:p w14:paraId="2B1E910F" w14:textId="77777777" w:rsidR="007466B1" w:rsidRDefault="007466B1" w:rsidP="00387555"/>
    <w:p w14:paraId="4EAFAF5C" w14:textId="77777777" w:rsidR="007466B1" w:rsidRDefault="00635D4E" w:rsidP="00387555">
      <w:r>
        <w:t xml:space="preserve">There are ten core message types processed by the Message Director, and each of them </w:t>
      </w:r>
      <w:proofErr w:type="gramStart"/>
      <w:r>
        <w:t>are</w:t>
      </w:r>
      <w:proofErr w:type="gramEnd"/>
      <w:r>
        <w:t xml:space="preserve"> made up of the above blocks:</w:t>
      </w:r>
    </w:p>
    <w:p w14:paraId="44E73E21" w14:textId="77777777" w:rsidR="00635D4E" w:rsidRDefault="00635D4E" w:rsidP="00387555"/>
    <w:tbl>
      <w:tblPr>
        <w:tblStyle w:val="TableGrid"/>
        <w:tblW w:w="0" w:type="auto"/>
        <w:tblLook w:val="04A0" w:firstRow="1" w:lastRow="0" w:firstColumn="1" w:lastColumn="0" w:noHBand="0" w:noVBand="1"/>
      </w:tblPr>
      <w:tblGrid>
        <w:gridCol w:w="3955"/>
        <w:gridCol w:w="2278"/>
        <w:gridCol w:w="3117"/>
      </w:tblGrid>
      <w:tr w:rsidR="00635D4E" w14:paraId="51CAA5E2" w14:textId="77777777" w:rsidTr="00635D4E">
        <w:tc>
          <w:tcPr>
            <w:tcW w:w="3955" w:type="dxa"/>
          </w:tcPr>
          <w:p w14:paraId="76474C6E" w14:textId="77777777" w:rsidR="00635D4E" w:rsidRPr="00635D4E" w:rsidRDefault="00635D4E" w:rsidP="00387555">
            <w:pPr>
              <w:rPr>
                <w:b/>
              </w:rPr>
            </w:pPr>
          </w:p>
        </w:tc>
        <w:tc>
          <w:tcPr>
            <w:tcW w:w="2278" w:type="dxa"/>
          </w:tcPr>
          <w:p w14:paraId="284C0D00" w14:textId="77777777" w:rsidR="00635D4E" w:rsidRDefault="00635D4E" w:rsidP="00387555">
            <w:r>
              <w:t>Expected inputs</w:t>
            </w:r>
          </w:p>
        </w:tc>
        <w:tc>
          <w:tcPr>
            <w:tcW w:w="3117" w:type="dxa"/>
          </w:tcPr>
          <w:p w14:paraId="089B885A" w14:textId="77777777" w:rsidR="00635D4E" w:rsidRDefault="00635D4E" w:rsidP="00387555">
            <w:r>
              <w:t>Expected Outputs</w:t>
            </w:r>
          </w:p>
        </w:tc>
      </w:tr>
      <w:tr w:rsidR="00635D4E" w14:paraId="38ACF99E" w14:textId="77777777" w:rsidTr="00635D4E">
        <w:tc>
          <w:tcPr>
            <w:tcW w:w="3955" w:type="dxa"/>
          </w:tcPr>
          <w:p w14:paraId="664AA9FD" w14:textId="77777777" w:rsidR="00635D4E" w:rsidRPr="00635D4E" w:rsidRDefault="00635D4E" w:rsidP="00387555">
            <w:pPr>
              <w:rPr>
                <w:b/>
              </w:rPr>
            </w:pPr>
            <w:r>
              <w:rPr>
                <w:b/>
              </w:rPr>
              <w:t>VERIFY</w:t>
            </w:r>
          </w:p>
          <w:p w14:paraId="59683569" w14:textId="77777777" w:rsidR="00635D4E" w:rsidRDefault="00635D4E" w:rsidP="00387555">
            <w:r>
              <w:t>Authenticates a student’s user ID and password at her Home Institution</w:t>
            </w:r>
          </w:p>
        </w:tc>
        <w:tc>
          <w:tcPr>
            <w:tcW w:w="2278" w:type="dxa"/>
          </w:tcPr>
          <w:p w14:paraId="0DD5E992" w14:textId="77777777" w:rsidR="00635D4E" w:rsidRDefault="00635D4E" w:rsidP="00387555">
            <w:r>
              <w:t>C + SD</w:t>
            </w:r>
          </w:p>
        </w:tc>
        <w:tc>
          <w:tcPr>
            <w:tcW w:w="3117" w:type="dxa"/>
          </w:tcPr>
          <w:p w14:paraId="626E3325" w14:textId="77777777" w:rsidR="00635D4E" w:rsidRDefault="00635D4E" w:rsidP="00387555">
            <w:r>
              <w:t>C + SD</w:t>
            </w:r>
          </w:p>
        </w:tc>
      </w:tr>
      <w:tr w:rsidR="00635D4E" w14:paraId="0B021916" w14:textId="77777777" w:rsidTr="00635D4E">
        <w:tc>
          <w:tcPr>
            <w:tcW w:w="3955" w:type="dxa"/>
          </w:tcPr>
          <w:p w14:paraId="5EF100CE" w14:textId="77777777" w:rsidR="00635D4E" w:rsidRDefault="00635D4E" w:rsidP="00387555">
            <w:pPr>
              <w:rPr>
                <w:b/>
              </w:rPr>
            </w:pPr>
            <w:r>
              <w:rPr>
                <w:b/>
              </w:rPr>
              <w:t>TRANSCRIPT</w:t>
            </w:r>
          </w:p>
          <w:p w14:paraId="5EB8D9F1" w14:textId="77777777" w:rsidR="00635D4E" w:rsidRPr="00635D4E" w:rsidRDefault="00635D4E" w:rsidP="00387555">
            <w:r>
              <w:t>Get a student’s transcript (HTML) from her Home Institution</w:t>
            </w:r>
          </w:p>
        </w:tc>
        <w:tc>
          <w:tcPr>
            <w:tcW w:w="2278" w:type="dxa"/>
          </w:tcPr>
          <w:p w14:paraId="748DDD19" w14:textId="77777777" w:rsidR="00635D4E" w:rsidRDefault="00635D4E" w:rsidP="00387555">
            <w:r>
              <w:t>C + SD</w:t>
            </w:r>
          </w:p>
        </w:tc>
        <w:tc>
          <w:tcPr>
            <w:tcW w:w="3117" w:type="dxa"/>
          </w:tcPr>
          <w:p w14:paraId="0167ED2A" w14:textId="77777777" w:rsidR="00635D4E" w:rsidRDefault="00635D4E" w:rsidP="00635D4E">
            <w:r>
              <w:t>C + SD + AA</w:t>
            </w:r>
          </w:p>
        </w:tc>
      </w:tr>
      <w:tr w:rsidR="00635D4E" w14:paraId="7E17FE6F" w14:textId="77777777" w:rsidTr="00635D4E">
        <w:tc>
          <w:tcPr>
            <w:tcW w:w="3955" w:type="dxa"/>
          </w:tcPr>
          <w:p w14:paraId="6A8916A4" w14:textId="77777777" w:rsidR="00635D4E" w:rsidRDefault="00635D4E" w:rsidP="00387555">
            <w:pPr>
              <w:rPr>
                <w:b/>
              </w:rPr>
            </w:pPr>
            <w:r>
              <w:rPr>
                <w:b/>
              </w:rPr>
              <w:t>COURSELIST</w:t>
            </w:r>
          </w:p>
          <w:p w14:paraId="28367905" w14:textId="77777777" w:rsidR="00635D4E" w:rsidRPr="00635D4E" w:rsidRDefault="00635D4E" w:rsidP="00387555">
            <w:r>
              <w:t>Get a student’s demographic and academic history data from her Home Institution</w:t>
            </w:r>
          </w:p>
        </w:tc>
        <w:tc>
          <w:tcPr>
            <w:tcW w:w="2278" w:type="dxa"/>
          </w:tcPr>
          <w:p w14:paraId="4CCD721B" w14:textId="77777777" w:rsidR="00635D4E" w:rsidRDefault="00635D4E" w:rsidP="00387555">
            <w:r>
              <w:t>C + SD</w:t>
            </w:r>
          </w:p>
        </w:tc>
        <w:tc>
          <w:tcPr>
            <w:tcW w:w="3117" w:type="dxa"/>
          </w:tcPr>
          <w:p w14:paraId="009F65FB" w14:textId="77777777" w:rsidR="00635D4E" w:rsidRPr="00635D4E" w:rsidRDefault="00635D4E" w:rsidP="00387555">
            <w:r>
              <w:t>C + SD + CL</w:t>
            </w:r>
          </w:p>
        </w:tc>
      </w:tr>
      <w:tr w:rsidR="00635D4E" w14:paraId="08F956CF" w14:textId="77777777" w:rsidTr="00635D4E">
        <w:tc>
          <w:tcPr>
            <w:tcW w:w="3955" w:type="dxa"/>
          </w:tcPr>
          <w:p w14:paraId="7988E7A0" w14:textId="77777777" w:rsidR="00635D4E" w:rsidRDefault="00635D4E" w:rsidP="00387555">
            <w:pPr>
              <w:rPr>
                <w:b/>
              </w:rPr>
            </w:pPr>
            <w:r>
              <w:rPr>
                <w:b/>
              </w:rPr>
              <w:t>GRADAUDIT</w:t>
            </w:r>
          </w:p>
          <w:p w14:paraId="142AE1E2" w14:textId="77777777" w:rsidR="00D2298F" w:rsidRDefault="00D2298F" w:rsidP="00387555">
            <w:pPr>
              <w:rPr>
                <w:b/>
              </w:rPr>
            </w:pPr>
            <w:r>
              <w:t>Get a student’s graduation audit (HTML) from her Home Institution for her current major</w:t>
            </w:r>
          </w:p>
        </w:tc>
        <w:tc>
          <w:tcPr>
            <w:tcW w:w="2278" w:type="dxa"/>
          </w:tcPr>
          <w:p w14:paraId="4C285F36" w14:textId="77777777" w:rsidR="00635D4E" w:rsidRDefault="00635D4E" w:rsidP="00387555">
            <w:r>
              <w:t>C + SD</w:t>
            </w:r>
          </w:p>
        </w:tc>
        <w:tc>
          <w:tcPr>
            <w:tcW w:w="3117" w:type="dxa"/>
          </w:tcPr>
          <w:p w14:paraId="43D978BA" w14:textId="77777777" w:rsidR="00635D4E" w:rsidRDefault="00635D4E" w:rsidP="00387555">
            <w:r>
              <w:t>C + SD + AA</w:t>
            </w:r>
          </w:p>
        </w:tc>
      </w:tr>
      <w:tr w:rsidR="00635D4E" w14:paraId="1F16407A" w14:textId="77777777" w:rsidTr="00635D4E">
        <w:tc>
          <w:tcPr>
            <w:tcW w:w="3955" w:type="dxa"/>
          </w:tcPr>
          <w:p w14:paraId="6083F181" w14:textId="77777777" w:rsidR="00635D4E" w:rsidRDefault="00635D4E" w:rsidP="00387555">
            <w:pPr>
              <w:rPr>
                <w:b/>
              </w:rPr>
            </w:pPr>
            <w:r>
              <w:rPr>
                <w:b/>
              </w:rPr>
              <w:t>LOCALSHOP</w:t>
            </w:r>
          </w:p>
          <w:p w14:paraId="40D4C571" w14:textId="77777777" w:rsidR="00D2298F" w:rsidRDefault="00D2298F" w:rsidP="00387555">
            <w:pPr>
              <w:rPr>
                <w:b/>
              </w:rPr>
            </w:pPr>
            <w:r>
              <w:t>Get a student’s “what-if” scenario (HTML) from her Home Institution if she transfers into another major</w:t>
            </w:r>
          </w:p>
        </w:tc>
        <w:tc>
          <w:tcPr>
            <w:tcW w:w="2278" w:type="dxa"/>
          </w:tcPr>
          <w:p w14:paraId="3DA76940" w14:textId="77777777" w:rsidR="00635D4E" w:rsidRDefault="00635D4E" w:rsidP="00387555">
            <w:r>
              <w:t>C + SD + AR</w:t>
            </w:r>
          </w:p>
        </w:tc>
        <w:tc>
          <w:tcPr>
            <w:tcW w:w="3117" w:type="dxa"/>
          </w:tcPr>
          <w:p w14:paraId="5A7D96FD" w14:textId="77777777" w:rsidR="00635D4E" w:rsidRDefault="00635D4E" w:rsidP="00387555">
            <w:r>
              <w:t>C + SD + AR + AA</w:t>
            </w:r>
          </w:p>
        </w:tc>
      </w:tr>
      <w:tr w:rsidR="00635D4E" w14:paraId="1EF56259" w14:textId="77777777" w:rsidTr="00635D4E">
        <w:tc>
          <w:tcPr>
            <w:tcW w:w="3955" w:type="dxa"/>
          </w:tcPr>
          <w:p w14:paraId="33B4569F" w14:textId="77777777" w:rsidR="00635D4E" w:rsidRDefault="00635D4E" w:rsidP="00387555">
            <w:pPr>
              <w:rPr>
                <w:b/>
              </w:rPr>
            </w:pPr>
            <w:r>
              <w:rPr>
                <w:b/>
              </w:rPr>
              <w:t>REMOTESHOP</w:t>
            </w:r>
          </w:p>
          <w:p w14:paraId="286BE47C" w14:textId="77777777" w:rsidR="00D2298F" w:rsidRDefault="00D2298F" w:rsidP="00387555">
            <w:pPr>
              <w:rPr>
                <w:b/>
              </w:rPr>
            </w:pPr>
            <w:r>
              <w:t xml:space="preserve">Get a student’s “what-if” scenario (HTML) from a secondary institution if she was to transfer her coursework into a program </w:t>
            </w:r>
            <w:r>
              <w:lastRenderedPageBreak/>
              <w:t>at that institution</w:t>
            </w:r>
          </w:p>
        </w:tc>
        <w:tc>
          <w:tcPr>
            <w:tcW w:w="2278" w:type="dxa"/>
          </w:tcPr>
          <w:p w14:paraId="4E2930E7" w14:textId="77777777" w:rsidR="00635D4E" w:rsidRDefault="00635D4E" w:rsidP="00387555">
            <w:r>
              <w:lastRenderedPageBreak/>
              <w:t>C + SD + AR + CL</w:t>
            </w:r>
          </w:p>
        </w:tc>
        <w:tc>
          <w:tcPr>
            <w:tcW w:w="3117" w:type="dxa"/>
          </w:tcPr>
          <w:p w14:paraId="1D45EF2D" w14:textId="77777777" w:rsidR="00635D4E" w:rsidRDefault="00635D4E" w:rsidP="00387555">
            <w:r>
              <w:t>C + SD + AR + AA</w:t>
            </w:r>
          </w:p>
        </w:tc>
      </w:tr>
      <w:tr w:rsidR="00635D4E" w14:paraId="4D40EDB5" w14:textId="77777777" w:rsidTr="00635D4E">
        <w:tc>
          <w:tcPr>
            <w:tcW w:w="3955" w:type="dxa"/>
          </w:tcPr>
          <w:p w14:paraId="46CAB15F" w14:textId="77777777" w:rsidR="00D2298F" w:rsidRDefault="00635D4E" w:rsidP="00387555">
            <w:pPr>
              <w:rPr>
                <w:b/>
              </w:rPr>
            </w:pPr>
            <w:r>
              <w:rPr>
                <w:b/>
              </w:rPr>
              <w:lastRenderedPageBreak/>
              <w:t>ADVISE22</w:t>
            </w:r>
          </w:p>
          <w:p w14:paraId="69035676" w14:textId="77777777" w:rsidR="00635D4E" w:rsidRDefault="00D2298F" w:rsidP="00D2298F">
            <w:r w:rsidRPr="00D2298F">
              <w:t>FXML Only</w:t>
            </w:r>
          </w:p>
          <w:p w14:paraId="4018DB9D" w14:textId="77777777" w:rsidR="00D2298F" w:rsidRPr="00D2298F" w:rsidRDefault="00D2298F" w:rsidP="00D2298F">
            <w:r>
              <w:t>Get a student’s “what-if” scenario in a structured format (XML)</w:t>
            </w:r>
          </w:p>
        </w:tc>
        <w:tc>
          <w:tcPr>
            <w:tcW w:w="2278" w:type="dxa"/>
          </w:tcPr>
          <w:p w14:paraId="14ADDB59" w14:textId="77777777" w:rsidR="00635D4E" w:rsidRDefault="00635D4E" w:rsidP="00387555">
            <w:r>
              <w:t xml:space="preserve">C + SD + </w:t>
            </w:r>
            <w:r w:rsidR="00D2298F">
              <w:t>AR</w:t>
            </w:r>
          </w:p>
        </w:tc>
        <w:tc>
          <w:tcPr>
            <w:tcW w:w="3117" w:type="dxa"/>
          </w:tcPr>
          <w:p w14:paraId="6CC4997B" w14:textId="77777777" w:rsidR="00635D4E" w:rsidRDefault="00D2298F" w:rsidP="00387555">
            <w:r>
              <w:t>C + SD + 22A</w:t>
            </w:r>
          </w:p>
        </w:tc>
      </w:tr>
      <w:tr w:rsidR="00D2298F" w14:paraId="3914BD38" w14:textId="77777777" w:rsidTr="00635D4E">
        <w:tc>
          <w:tcPr>
            <w:tcW w:w="3955" w:type="dxa"/>
          </w:tcPr>
          <w:p w14:paraId="4EEC137E" w14:textId="77777777" w:rsidR="00D2298F" w:rsidRDefault="00D2298F" w:rsidP="00D2298F">
            <w:pPr>
              <w:rPr>
                <w:b/>
              </w:rPr>
            </w:pPr>
            <w:r>
              <w:rPr>
                <w:b/>
              </w:rPr>
              <w:t>ADVISE22 (Transfer Institution – FEDI during request only)</w:t>
            </w:r>
          </w:p>
          <w:p w14:paraId="51B4A157" w14:textId="77777777" w:rsidR="00D2298F" w:rsidRPr="00D2298F" w:rsidRDefault="00D2298F" w:rsidP="00D2298F">
            <w:r>
              <w:t>Get a student’s “what-if” scenario from a secondary institution if she was to transfer her coursework into a program at that institution in a structured format (XML)</w:t>
            </w:r>
          </w:p>
        </w:tc>
        <w:tc>
          <w:tcPr>
            <w:tcW w:w="2278" w:type="dxa"/>
          </w:tcPr>
          <w:p w14:paraId="199E54E9" w14:textId="77777777" w:rsidR="00D2298F" w:rsidRPr="00D2298F" w:rsidRDefault="00D2298F" w:rsidP="00387555">
            <w:r>
              <w:t>C + SD + AR + CL</w:t>
            </w:r>
          </w:p>
        </w:tc>
        <w:tc>
          <w:tcPr>
            <w:tcW w:w="3117" w:type="dxa"/>
          </w:tcPr>
          <w:p w14:paraId="6A2C1B00" w14:textId="77777777" w:rsidR="00D2298F" w:rsidRDefault="00D2298F" w:rsidP="00387555">
            <w:r>
              <w:t>C + SD + 22A (in XML)</w:t>
            </w:r>
          </w:p>
        </w:tc>
      </w:tr>
      <w:tr w:rsidR="00D2298F" w14:paraId="1589A87E" w14:textId="77777777" w:rsidTr="00635D4E">
        <w:tc>
          <w:tcPr>
            <w:tcW w:w="3955" w:type="dxa"/>
          </w:tcPr>
          <w:p w14:paraId="6BABEE99" w14:textId="77777777" w:rsidR="00D2298F" w:rsidRDefault="00D2298F" w:rsidP="00D2298F">
            <w:r>
              <w:rPr>
                <w:b/>
              </w:rPr>
              <w:t xml:space="preserve">ADMISSIONS </w:t>
            </w:r>
            <w:r>
              <w:rPr>
                <w:b/>
              </w:rPr>
              <w:br/>
            </w:r>
            <w:r w:rsidRPr="00D2298F">
              <w:t>FXML Only</w:t>
            </w:r>
          </w:p>
          <w:p w14:paraId="3DED5AF1" w14:textId="77777777" w:rsidR="00D2298F" w:rsidRDefault="00D2298F" w:rsidP="00D2298F">
            <w:pPr>
              <w:rPr>
                <w:b/>
              </w:rPr>
            </w:pPr>
            <w:r>
              <w:t>Transmits a student’s transient applications request to a remote institution</w:t>
            </w:r>
          </w:p>
        </w:tc>
        <w:tc>
          <w:tcPr>
            <w:tcW w:w="2278" w:type="dxa"/>
          </w:tcPr>
          <w:p w14:paraId="55C6B707" w14:textId="77777777" w:rsidR="00D2298F" w:rsidRDefault="00D2298F" w:rsidP="00387555">
            <w:r>
              <w:t>C + SD + DR</w:t>
            </w:r>
          </w:p>
        </w:tc>
        <w:tc>
          <w:tcPr>
            <w:tcW w:w="3117" w:type="dxa"/>
          </w:tcPr>
          <w:p w14:paraId="43685B76" w14:textId="77777777" w:rsidR="00D2298F" w:rsidRDefault="00D2298F" w:rsidP="00387555">
            <w:r>
              <w:t>C + SD + DA</w:t>
            </w:r>
          </w:p>
        </w:tc>
      </w:tr>
      <w:tr w:rsidR="00D2298F" w14:paraId="44A6DE9D" w14:textId="77777777" w:rsidTr="00635D4E">
        <w:tc>
          <w:tcPr>
            <w:tcW w:w="3955" w:type="dxa"/>
          </w:tcPr>
          <w:p w14:paraId="5D11AF75" w14:textId="77777777" w:rsidR="00D2298F" w:rsidRDefault="00D2298F" w:rsidP="00D2298F">
            <w:pPr>
              <w:rPr>
                <w:b/>
              </w:rPr>
            </w:pPr>
            <w:r>
              <w:rPr>
                <w:b/>
              </w:rPr>
              <w:t>STATEKEYCK</w:t>
            </w:r>
          </w:p>
          <w:p w14:paraId="0A84F280" w14:textId="77777777" w:rsidR="00BC04EC" w:rsidRDefault="00BC04EC" w:rsidP="00BC04EC">
            <w:pPr>
              <w:rPr>
                <w:b/>
              </w:rPr>
            </w:pPr>
            <w:r>
              <w:t>A backchannel validation step that determines whether the current user’s session is still valid, and returns to the message director the student ID for that user.</w:t>
            </w:r>
          </w:p>
        </w:tc>
        <w:tc>
          <w:tcPr>
            <w:tcW w:w="2278" w:type="dxa"/>
          </w:tcPr>
          <w:p w14:paraId="2957C78F" w14:textId="77777777" w:rsidR="00D2298F" w:rsidRDefault="00D2298F" w:rsidP="00387555">
            <w:r>
              <w:t>C + SD</w:t>
            </w:r>
          </w:p>
        </w:tc>
        <w:tc>
          <w:tcPr>
            <w:tcW w:w="3117" w:type="dxa"/>
          </w:tcPr>
          <w:p w14:paraId="278F6F20" w14:textId="77777777" w:rsidR="00D2298F" w:rsidRDefault="00D2298F" w:rsidP="00387555">
            <w:r>
              <w:t>C + SD</w:t>
            </w:r>
          </w:p>
        </w:tc>
      </w:tr>
      <w:tr w:rsidR="00D2298F" w14:paraId="14DE0695" w14:textId="77777777" w:rsidTr="00635D4E">
        <w:tc>
          <w:tcPr>
            <w:tcW w:w="3955" w:type="dxa"/>
          </w:tcPr>
          <w:p w14:paraId="50B70B85" w14:textId="77777777" w:rsidR="00D2298F" w:rsidRDefault="00D2298F" w:rsidP="00D2298F">
            <w:pPr>
              <w:rPr>
                <w:b/>
              </w:rPr>
            </w:pPr>
            <w:r>
              <w:rPr>
                <w:b/>
              </w:rPr>
              <w:t>COMMPREREQ</w:t>
            </w:r>
          </w:p>
          <w:p w14:paraId="1941C908" w14:textId="77777777" w:rsidR="00D2298F" w:rsidRDefault="00D2298F" w:rsidP="00D2298F">
            <w:r w:rsidRPr="00D2298F">
              <w:t>FXML Only</w:t>
            </w:r>
          </w:p>
          <w:p w14:paraId="0BC9F7F9" w14:textId="77777777" w:rsidR="00BC04EC" w:rsidRPr="00D2298F" w:rsidRDefault="00BC04EC" w:rsidP="00D2298F">
            <w:r>
              <w:t>A backchannel step that requests the current common prerequisites necessary for a full ADVISE22 response.</w:t>
            </w:r>
          </w:p>
        </w:tc>
        <w:tc>
          <w:tcPr>
            <w:tcW w:w="2278" w:type="dxa"/>
          </w:tcPr>
          <w:p w14:paraId="5E3ACA8C" w14:textId="77777777" w:rsidR="00D2298F" w:rsidRDefault="00D2298F" w:rsidP="00387555">
            <w:r>
              <w:t xml:space="preserve">C + SD + </w:t>
            </w:r>
            <w:r w:rsidR="00BC04EC">
              <w:t>CPR</w:t>
            </w:r>
          </w:p>
        </w:tc>
        <w:tc>
          <w:tcPr>
            <w:tcW w:w="3117" w:type="dxa"/>
          </w:tcPr>
          <w:p w14:paraId="10793474" w14:textId="77777777" w:rsidR="00D2298F" w:rsidRDefault="00BC04EC" w:rsidP="00387555">
            <w:r>
              <w:t>C + SD + CPA</w:t>
            </w:r>
          </w:p>
        </w:tc>
      </w:tr>
    </w:tbl>
    <w:p w14:paraId="24AF3DB3" w14:textId="77777777" w:rsidR="00635D4E" w:rsidRDefault="00635D4E" w:rsidP="00387555"/>
    <w:p w14:paraId="71DEBF03" w14:textId="77777777" w:rsidR="007466B1" w:rsidRDefault="00314436" w:rsidP="007466B1">
      <w:pPr>
        <w:pStyle w:val="Heading2"/>
      </w:pPr>
      <w:r>
        <w:br w:type="column"/>
      </w:r>
      <w:bookmarkStart w:id="15" w:name="_Toc444683204"/>
      <w:r w:rsidR="007466B1">
        <w:lastRenderedPageBreak/>
        <w:t>Control Block</w:t>
      </w:r>
      <w:bookmarkEnd w:id="15"/>
    </w:p>
    <w:p w14:paraId="0952BEC5" w14:textId="77777777" w:rsidR="00314436" w:rsidRDefault="00314436" w:rsidP="00BC04EC">
      <w:r>
        <w:t>The Control Block is structured in the following format:</w:t>
      </w:r>
    </w:p>
    <w:p w14:paraId="466D359A" w14:textId="77777777" w:rsidR="00314436" w:rsidRDefault="00314436" w:rsidP="00314436">
      <w:pPr>
        <w:pStyle w:val="HTMLPreformatted"/>
        <w:shd w:val="clear" w:color="auto" w:fill="2B2B2B"/>
        <w:rPr>
          <w:rFonts w:ascii="Consolas" w:hAnsi="Consolas" w:cs="Consolas"/>
          <w:color w:val="E0E0E0"/>
          <w:sz w:val="18"/>
          <w:szCs w:val="18"/>
        </w:rPr>
      </w:pPr>
      <w:r w:rsidRPr="00314436">
        <w:rPr>
          <w:rFonts w:ascii="Consolas" w:hAnsi="Consolas" w:cs="Consolas"/>
          <w:color w:val="E0E0E0"/>
          <w:sz w:val="18"/>
          <w:szCs w:val="18"/>
        </w:rPr>
        <w:t xml:space="preserve">002790TCP FEDI00000675000000006750000002090       0DD6              </w:t>
      </w:r>
    </w:p>
    <w:p w14:paraId="66AE2AF6" w14:textId="77777777" w:rsidR="00314436" w:rsidRDefault="00314436" w:rsidP="00BC04EC"/>
    <w:p w14:paraId="42B30D4A" w14:textId="77777777" w:rsidR="00BC04EC" w:rsidRDefault="00314436" w:rsidP="00BC04EC">
      <w:r>
        <w:t>Each group of characters represents a single field representing important aspects of the messages.  The fields in the control block are:</w:t>
      </w:r>
    </w:p>
    <w:p w14:paraId="6A119544" w14:textId="77777777" w:rsidR="00314436" w:rsidRDefault="00314436" w:rsidP="00BC04EC"/>
    <w:tbl>
      <w:tblPr>
        <w:tblStyle w:val="TableGrid"/>
        <w:tblW w:w="9771" w:type="dxa"/>
        <w:tblLook w:val="04A0" w:firstRow="1" w:lastRow="0" w:firstColumn="1" w:lastColumn="0" w:noHBand="0" w:noVBand="1"/>
      </w:tblPr>
      <w:tblGrid>
        <w:gridCol w:w="2245"/>
        <w:gridCol w:w="986"/>
        <w:gridCol w:w="994"/>
        <w:gridCol w:w="994"/>
        <w:gridCol w:w="990"/>
        <w:gridCol w:w="3562"/>
      </w:tblGrid>
      <w:tr w:rsidR="00C91B8D" w14:paraId="728BC892" w14:textId="77777777" w:rsidTr="004F0F80">
        <w:tc>
          <w:tcPr>
            <w:tcW w:w="2245" w:type="dxa"/>
            <w:shd w:val="clear" w:color="auto" w:fill="BFBFBF" w:themeFill="background1" w:themeFillShade="BF"/>
          </w:tcPr>
          <w:p w14:paraId="3F98332F" w14:textId="0FFA7D3B" w:rsidR="00C91B8D" w:rsidRPr="00BC04EC" w:rsidRDefault="00C91B8D" w:rsidP="00C91B8D">
            <w:pPr>
              <w:rPr>
                <w:b/>
              </w:rPr>
            </w:pPr>
            <w:r w:rsidRPr="00BC04EC">
              <w:rPr>
                <w:b/>
              </w:rPr>
              <w:t>Name</w:t>
            </w:r>
          </w:p>
        </w:tc>
        <w:tc>
          <w:tcPr>
            <w:tcW w:w="986" w:type="dxa"/>
            <w:shd w:val="clear" w:color="auto" w:fill="BFBFBF" w:themeFill="background1" w:themeFillShade="BF"/>
          </w:tcPr>
          <w:p w14:paraId="4CF077FA" w14:textId="77777777" w:rsidR="00C91B8D" w:rsidRPr="00BC04EC" w:rsidRDefault="00C91B8D" w:rsidP="00C91B8D">
            <w:pPr>
              <w:rPr>
                <w:b/>
              </w:rPr>
            </w:pPr>
            <w:r w:rsidRPr="00BC04EC">
              <w:rPr>
                <w:b/>
              </w:rPr>
              <w:t>Data Type</w:t>
            </w:r>
          </w:p>
        </w:tc>
        <w:tc>
          <w:tcPr>
            <w:tcW w:w="994" w:type="dxa"/>
            <w:shd w:val="clear" w:color="auto" w:fill="BFBFBF" w:themeFill="background1" w:themeFillShade="BF"/>
          </w:tcPr>
          <w:p w14:paraId="36651F2C" w14:textId="7F538C03" w:rsidR="00C91B8D" w:rsidRPr="00BC04EC" w:rsidRDefault="00C91B8D" w:rsidP="00C91B8D">
            <w:pPr>
              <w:rPr>
                <w:b/>
              </w:rPr>
            </w:pPr>
            <w:r>
              <w:rPr>
                <w:b/>
              </w:rPr>
              <w:t>Size</w:t>
            </w:r>
          </w:p>
        </w:tc>
        <w:tc>
          <w:tcPr>
            <w:tcW w:w="994" w:type="dxa"/>
            <w:shd w:val="clear" w:color="auto" w:fill="BFBFBF" w:themeFill="background1" w:themeFillShade="BF"/>
          </w:tcPr>
          <w:p w14:paraId="40378CDC" w14:textId="1BC6D84F" w:rsidR="00C91B8D" w:rsidRPr="00BC04EC" w:rsidRDefault="00C91B8D" w:rsidP="00C91B8D">
            <w:pPr>
              <w:rPr>
                <w:b/>
              </w:rPr>
            </w:pPr>
            <w:r w:rsidRPr="00BC04EC">
              <w:rPr>
                <w:b/>
              </w:rPr>
              <w:t>Start Position</w:t>
            </w:r>
          </w:p>
        </w:tc>
        <w:tc>
          <w:tcPr>
            <w:tcW w:w="990" w:type="dxa"/>
            <w:shd w:val="clear" w:color="auto" w:fill="BFBFBF" w:themeFill="background1" w:themeFillShade="BF"/>
          </w:tcPr>
          <w:p w14:paraId="2E23A200" w14:textId="77777777" w:rsidR="00C91B8D" w:rsidRPr="00BC04EC" w:rsidRDefault="00C91B8D" w:rsidP="00C91B8D">
            <w:pPr>
              <w:rPr>
                <w:b/>
              </w:rPr>
            </w:pPr>
            <w:r w:rsidRPr="00BC04EC">
              <w:rPr>
                <w:b/>
              </w:rPr>
              <w:t>End Position</w:t>
            </w:r>
          </w:p>
        </w:tc>
        <w:tc>
          <w:tcPr>
            <w:tcW w:w="3562" w:type="dxa"/>
            <w:shd w:val="clear" w:color="auto" w:fill="BFBFBF" w:themeFill="background1" w:themeFillShade="BF"/>
          </w:tcPr>
          <w:p w14:paraId="396F0125" w14:textId="77777777" w:rsidR="00C91B8D" w:rsidRPr="00BC04EC" w:rsidRDefault="00C91B8D" w:rsidP="00C91B8D">
            <w:pPr>
              <w:rPr>
                <w:b/>
              </w:rPr>
            </w:pPr>
            <w:r w:rsidRPr="00BC04EC">
              <w:rPr>
                <w:b/>
              </w:rPr>
              <w:t>Description</w:t>
            </w:r>
          </w:p>
        </w:tc>
      </w:tr>
      <w:tr w:rsidR="00C91B8D" w14:paraId="4839C03D" w14:textId="77777777" w:rsidTr="00C91B8D">
        <w:tc>
          <w:tcPr>
            <w:tcW w:w="2245" w:type="dxa"/>
          </w:tcPr>
          <w:p w14:paraId="779A8AF6" w14:textId="77777777" w:rsidR="00C91B8D" w:rsidRPr="00BC04EC" w:rsidRDefault="00C91B8D" w:rsidP="00C91B8D">
            <w:pPr>
              <w:rPr>
                <w:b/>
              </w:rPr>
            </w:pPr>
            <w:r w:rsidRPr="00BC04EC">
              <w:rPr>
                <w:b/>
              </w:rPr>
              <w:t>Total Record Size</w:t>
            </w:r>
          </w:p>
        </w:tc>
        <w:tc>
          <w:tcPr>
            <w:tcW w:w="986" w:type="dxa"/>
          </w:tcPr>
          <w:p w14:paraId="7ED1FE5E" w14:textId="77777777" w:rsidR="00C91B8D" w:rsidRPr="00BC04EC" w:rsidRDefault="00C91B8D" w:rsidP="00C91B8D">
            <w:r>
              <w:t>Number (left-padded with 0s)</w:t>
            </w:r>
          </w:p>
        </w:tc>
        <w:tc>
          <w:tcPr>
            <w:tcW w:w="994" w:type="dxa"/>
          </w:tcPr>
          <w:p w14:paraId="45F0C43D" w14:textId="432F5057" w:rsidR="00C91B8D" w:rsidRPr="00BC04EC" w:rsidRDefault="00C91B8D" w:rsidP="00C91B8D">
            <w:r>
              <w:t>6</w:t>
            </w:r>
          </w:p>
        </w:tc>
        <w:tc>
          <w:tcPr>
            <w:tcW w:w="994" w:type="dxa"/>
          </w:tcPr>
          <w:p w14:paraId="591857DB" w14:textId="334DACF3" w:rsidR="00C91B8D" w:rsidRPr="00BC04EC" w:rsidRDefault="00C91B8D" w:rsidP="00C91B8D">
            <w:r w:rsidRPr="00BC04EC">
              <w:t>1</w:t>
            </w:r>
          </w:p>
        </w:tc>
        <w:tc>
          <w:tcPr>
            <w:tcW w:w="990" w:type="dxa"/>
          </w:tcPr>
          <w:p w14:paraId="15EF4234" w14:textId="77777777" w:rsidR="00C91B8D" w:rsidRPr="00BC04EC" w:rsidRDefault="00C91B8D" w:rsidP="00C91B8D">
            <w:r w:rsidRPr="00BC04EC">
              <w:t>6</w:t>
            </w:r>
          </w:p>
        </w:tc>
        <w:tc>
          <w:tcPr>
            <w:tcW w:w="3562" w:type="dxa"/>
          </w:tcPr>
          <w:p w14:paraId="1A5EF716" w14:textId="77777777" w:rsidR="00C91B8D" w:rsidRPr="00BC04EC" w:rsidRDefault="00C91B8D" w:rsidP="00C91B8D">
            <w:r>
              <w:t xml:space="preserve">States the entire length of the messages (including control block) </w:t>
            </w:r>
          </w:p>
        </w:tc>
      </w:tr>
      <w:tr w:rsidR="00C91B8D" w14:paraId="1EEE8455" w14:textId="77777777" w:rsidTr="00C91B8D">
        <w:tc>
          <w:tcPr>
            <w:tcW w:w="2245" w:type="dxa"/>
          </w:tcPr>
          <w:p w14:paraId="6A90B54E" w14:textId="77777777" w:rsidR="00C91B8D" w:rsidRPr="00BC04EC" w:rsidRDefault="00C91B8D" w:rsidP="00C91B8D">
            <w:pPr>
              <w:rPr>
                <w:b/>
              </w:rPr>
            </w:pPr>
            <w:r w:rsidRPr="00BC04EC">
              <w:rPr>
                <w:b/>
              </w:rPr>
              <w:t>Transaction Type</w:t>
            </w:r>
          </w:p>
        </w:tc>
        <w:tc>
          <w:tcPr>
            <w:tcW w:w="986" w:type="dxa"/>
          </w:tcPr>
          <w:p w14:paraId="4C8866AC" w14:textId="77777777" w:rsidR="00C91B8D" w:rsidRDefault="00C91B8D" w:rsidP="00C91B8D">
            <w:r>
              <w:t>Text</w:t>
            </w:r>
          </w:p>
        </w:tc>
        <w:tc>
          <w:tcPr>
            <w:tcW w:w="994" w:type="dxa"/>
          </w:tcPr>
          <w:p w14:paraId="667B7E7C" w14:textId="092A0030" w:rsidR="00C91B8D" w:rsidRDefault="00C91B8D" w:rsidP="00C91B8D">
            <w:r>
              <w:t>4</w:t>
            </w:r>
          </w:p>
        </w:tc>
        <w:tc>
          <w:tcPr>
            <w:tcW w:w="994" w:type="dxa"/>
          </w:tcPr>
          <w:p w14:paraId="27D7BF8F" w14:textId="4017A757" w:rsidR="00C91B8D" w:rsidRPr="00BC04EC" w:rsidRDefault="00C91B8D" w:rsidP="00C91B8D">
            <w:r>
              <w:t>7</w:t>
            </w:r>
          </w:p>
        </w:tc>
        <w:tc>
          <w:tcPr>
            <w:tcW w:w="990" w:type="dxa"/>
          </w:tcPr>
          <w:p w14:paraId="1ADC9A15" w14:textId="77777777" w:rsidR="00C91B8D" w:rsidRPr="00BC04EC" w:rsidRDefault="00C91B8D" w:rsidP="00C91B8D">
            <w:r>
              <w:t>10</w:t>
            </w:r>
          </w:p>
        </w:tc>
        <w:tc>
          <w:tcPr>
            <w:tcW w:w="3562" w:type="dxa"/>
          </w:tcPr>
          <w:p w14:paraId="268D89DC" w14:textId="77777777" w:rsidR="00C91B8D" w:rsidRDefault="00C91B8D" w:rsidP="00C91B8D">
            <w:r>
              <w:t>Always the value “TCP “.</w:t>
            </w:r>
          </w:p>
        </w:tc>
      </w:tr>
      <w:tr w:rsidR="00C91B8D" w14:paraId="33001952" w14:textId="77777777" w:rsidTr="00C91B8D">
        <w:tc>
          <w:tcPr>
            <w:tcW w:w="2245" w:type="dxa"/>
          </w:tcPr>
          <w:p w14:paraId="3F576854" w14:textId="77777777" w:rsidR="00C91B8D" w:rsidRPr="00BC04EC" w:rsidRDefault="00C91B8D" w:rsidP="00C91B8D">
            <w:pPr>
              <w:rPr>
                <w:b/>
              </w:rPr>
            </w:pPr>
            <w:r w:rsidRPr="00BC04EC">
              <w:rPr>
                <w:b/>
              </w:rPr>
              <w:t>Message Type Identifier</w:t>
            </w:r>
          </w:p>
        </w:tc>
        <w:tc>
          <w:tcPr>
            <w:tcW w:w="986" w:type="dxa"/>
          </w:tcPr>
          <w:p w14:paraId="174A21E1" w14:textId="77777777" w:rsidR="00C91B8D" w:rsidRDefault="00C91B8D" w:rsidP="00C91B8D">
            <w:r>
              <w:t>Text</w:t>
            </w:r>
          </w:p>
        </w:tc>
        <w:tc>
          <w:tcPr>
            <w:tcW w:w="994" w:type="dxa"/>
          </w:tcPr>
          <w:p w14:paraId="34F0462C" w14:textId="2B55D81A" w:rsidR="00C91B8D" w:rsidRDefault="00C91B8D" w:rsidP="00C91B8D">
            <w:r>
              <w:t>4</w:t>
            </w:r>
          </w:p>
        </w:tc>
        <w:tc>
          <w:tcPr>
            <w:tcW w:w="994" w:type="dxa"/>
          </w:tcPr>
          <w:p w14:paraId="12027388" w14:textId="5F5758A3" w:rsidR="00C91B8D" w:rsidRDefault="00C91B8D" w:rsidP="00C91B8D">
            <w:r>
              <w:t>11</w:t>
            </w:r>
          </w:p>
        </w:tc>
        <w:tc>
          <w:tcPr>
            <w:tcW w:w="990" w:type="dxa"/>
          </w:tcPr>
          <w:p w14:paraId="0316E421" w14:textId="77777777" w:rsidR="00C91B8D" w:rsidRDefault="00C91B8D" w:rsidP="00C91B8D">
            <w:r>
              <w:t>14</w:t>
            </w:r>
          </w:p>
        </w:tc>
        <w:tc>
          <w:tcPr>
            <w:tcW w:w="3562" w:type="dxa"/>
          </w:tcPr>
          <w:p w14:paraId="7CFC8B4B" w14:textId="77777777" w:rsidR="00C91B8D" w:rsidRDefault="00C91B8D" w:rsidP="00C91B8D">
            <w:r>
              <w:t>One of:</w:t>
            </w:r>
          </w:p>
          <w:p w14:paraId="7F78A451" w14:textId="77777777" w:rsidR="00C91B8D" w:rsidRDefault="00C91B8D" w:rsidP="00C91B8D">
            <w:r>
              <w:t>“FEDI” – a plaintext EDI message</w:t>
            </w:r>
          </w:p>
          <w:p w14:paraId="5244C32B" w14:textId="77777777" w:rsidR="00C91B8D" w:rsidRDefault="00C91B8D" w:rsidP="00C91B8D">
            <w:r>
              <w:t>“FXML” – a structured XML message</w:t>
            </w:r>
          </w:p>
        </w:tc>
      </w:tr>
      <w:tr w:rsidR="00C91B8D" w14:paraId="54362C0A" w14:textId="77777777" w:rsidTr="00C91B8D">
        <w:tc>
          <w:tcPr>
            <w:tcW w:w="2245" w:type="dxa"/>
          </w:tcPr>
          <w:p w14:paraId="25D82A52" w14:textId="77777777" w:rsidR="00C91B8D" w:rsidRPr="00BC04EC" w:rsidRDefault="00C91B8D" w:rsidP="00C91B8D">
            <w:pPr>
              <w:rPr>
                <w:b/>
              </w:rPr>
            </w:pPr>
            <w:r w:rsidRPr="00BC04EC">
              <w:rPr>
                <w:b/>
              </w:rPr>
              <w:t xml:space="preserve">Compression Method </w:t>
            </w:r>
          </w:p>
          <w:p w14:paraId="70DC42DC" w14:textId="77777777" w:rsidR="00C91B8D" w:rsidRDefault="00C91B8D" w:rsidP="00C91B8D">
            <w:r w:rsidRPr="00BC04EC">
              <w:t>(obsolete)</w:t>
            </w:r>
          </w:p>
        </w:tc>
        <w:tc>
          <w:tcPr>
            <w:tcW w:w="986" w:type="dxa"/>
          </w:tcPr>
          <w:p w14:paraId="4CFDDF2B" w14:textId="77777777" w:rsidR="00C91B8D" w:rsidRDefault="00C91B8D" w:rsidP="00C91B8D">
            <w:r>
              <w:t>Text</w:t>
            </w:r>
          </w:p>
        </w:tc>
        <w:tc>
          <w:tcPr>
            <w:tcW w:w="994" w:type="dxa"/>
          </w:tcPr>
          <w:p w14:paraId="304662AF" w14:textId="17502CCC" w:rsidR="00C91B8D" w:rsidRDefault="00C91B8D" w:rsidP="00C91B8D">
            <w:r>
              <w:t>1</w:t>
            </w:r>
          </w:p>
        </w:tc>
        <w:tc>
          <w:tcPr>
            <w:tcW w:w="994" w:type="dxa"/>
          </w:tcPr>
          <w:p w14:paraId="4267482B" w14:textId="69FD2A23" w:rsidR="00C91B8D" w:rsidRDefault="00C91B8D" w:rsidP="00C91B8D">
            <w:r>
              <w:t>15</w:t>
            </w:r>
          </w:p>
        </w:tc>
        <w:tc>
          <w:tcPr>
            <w:tcW w:w="990" w:type="dxa"/>
          </w:tcPr>
          <w:p w14:paraId="0F486168" w14:textId="77777777" w:rsidR="00C91B8D" w:rsidRDefault="00C91B8D" w:rsidP="00C91B8D">
            <w:r>
              <w:t>15</w:t>
            </w:r>
          </w:p>
        </w:tc>
        <w:tc>
          <w:tcPr>
            <w:tcW w:w="3562" w:type="dxa"/>
          </w:tcPr>
          <w:p w14:paraId="75B5A2DF" w14:textId="77777777" w:rsidR="00C91B8D" w:rsidRDefault="00C91B8D" w:rsidP="00C91B8D">
            <w:r>
              <w:t>Formerly used to denote the message’s compression method.  Compression is not a feature at this time of the new Message Director.  Will always be “0”</w:t>
            </w:r>
          </w:p>
        </w:tc>
      </w:tr>
      <w:tr w:rsidR="00C91B8D" w14:paraId="205655B1" w14:textId="77777777" w:rsidTr="00C91B8D">
        <w:tc>
          <w:tcPr>
            <w:tcW w:w="2245" w:type="dxa"/>
          </w:tcPr>
          <w:p w14:paraId="3D444C2E" w14:textId="77777777" w:rsidR="00C91B8D" w:rsidRDefault="00C91B8D" w:rsidP="00C91B8D">
            <w:pPr>
              <w:rPr>
                <w:b/>
              </w:rPr>
            </w:pPr>
            <w:r>
              <w:rPr>
                <w:b/>
              </w:rPr>
              <w:t xml:space="preserve">Encrypt Key Pass Method </w:t>
            </w:r>
          </w:p>
          <w:p w14:paraId="002B64AB" w14:textId="77777777" w:rsidR="00C91B8D" w:rsidRPr="00BC04EC" w:rsidRDefault="00C91B8D" w:rsidP="00C91B8D">
            <w:r>
              <w:t>(obsolete)</w:t>
            </w:r>
          </w:p>
        </w:tc>
        <w:tc>
          <w:tcPr>
            <w:tcW w:w="986" w:type="dxa"/>
          </w:tcPr>
          <w:p w14:paraId="1BC1B370" w14:textId="77777777" w:rsidR="00C91B8D" w:rsidRDefault="00C91B8D" w:rsidP="00C91B8D">
            <w:r>
              <w:t>Text</w:t>
            </w:r>
          </w:p>
        </w:tc>
        <w:tc>
          <w:tcPr>
            <w:tcW w:w="994" w:type="dxa"/>
          </w:tcPr>
          <w:p w14:paraId="5D40A004" w14:textId="79D34F4B" w:rsidR="00C91B8D" w:rsidRDefault="00C91B8D" w:rsidP="00C91B8D">
            <w:r>
              <w:t>1</w:t>
            </w:r>
          </w:p>
        </w:tc>
        <w:tc>
          <w:tcPr>
            <w:tcW w:w="994" w:type="dxa"/>
          </w:tcPr>
          <w:p w14:paraId="710D95D2" w14:textId="27E026E3" w:rsidR="00C91B8D" w:rsidRDefault="00C91B8D" w:rsidP="00C91B8D">
            <w:r>
              <w:t>16</w:t>
            </w:r>
          </w:p>
        </w:tc>
        <w:tc>
          <w:tcPr>
            <w:tcW w:w="990" w:type="dxa"/>
          </w:tcPr>
          <w:p w14:paraId="3139821D" w14:textId="77777777" w:rsidR="00C91B8D" w:rsidRDefault="00C91B8D" w:rsidP="00C91B8D">
            <w:r>
              <w:t>16</w:t>
            </w:r>
          </w:p>
        </w:tc>
        <w:tc>
          <w:tcPr>
            <w:tcW w:w="3562" w:type="dxa"/>
          </w:tcPr>
          <w:p w14:paraId="1793E8CA" w14:textId="77777777" w:rsidR="00C91B8D" w:rsidRDefault="00C91B8D" w:rsidP="00C91B8D">
            <w:r>
              <w:t>Formerly used to denote how a message was to be encrypted.  The current version of the Message Director no longer supports this.  Will always be “0”</w:t>
            </w:r>
          </w:p>
        </w:tc>
      </w:tr>
      <w:tr w:rsidR="00C91B8D" w14:paraId="4C0D2C13" w14:textId="77777777" w:rsidTr="00C91B8D">
        <w:tc>
          <w:tcPr>
            <w:tcW w:w="2245" w:type="dxa"/>
          </w:tcPr>
          <w:p w14:paraId="2B2225A5" w14:textId="77777777" w:rsidR="00C91B8D" w:rsidRPr="00BC04EC" w:rsidRDefault="00C91B8D" w:rsidP="00C91B8D">
            <w:pPr>
              <w:rPr>
                <w:b/>
              </w:rPr>
            </w:pPr>
            <w:r>
              <w:rPr>
                <w:b/>
              </w:rPr>
              <w:t>FICE Code of recipient</w:t>
            </w:r>
          </w:p>
        </w:tc>
        <w:tc>
          <w:tcPr>
            <w:tcW w:w="986" w:type="dxa"/>
          </w:tcPr>
          <w:p w14:paraId="580AE336" w14:textId="77777777" w:rsidR="00C91B8D" w:rsidRDefault="00C91B8D" w:rsidP="00C91B8D">
            <w:r>
              <w:t>Text</w:t>
            </w:r>
          </w:p>
        </w:tc>
        <w:tc>
          <w:tcPr>
            <w:tcW w:w="994" w:type="dxa"/>
          </w:tcPr>
          <w:p w14:paraId="092A63DE" w14:textId="3A95F180" w:rsidR="00C91B8D" w:rsidRDefault="00C91B8D" w:rsidP="00C91B8D">
            <w:r>
              <w:t>10</w:t>
            </w:r>
          </w:p>
        </w:tc>
        <w:tc>
          <w:tcPr>
            <w:tcW w:w="994" w:type="dxa"/>
          </w:tcPr>
          <w:p w14:paraId="34BB7844" w14:textId="3E7427DF" w:rsidR="00C91B8D" w:rsidRDefault="00C91B8D" w:rsidP="00C91B8D">
            <w:r>
              <w:t>17</w:t>
            </w:r>
          </w:p>
        </w:tc>
        <w:tc>
          <w:tcPr>
            <w:tcW w:w="990" w:type="dxa"/>
          </w:tcPr>
          <w:p w14:paraId="1701A6E4" w14:textId="77777777" w:rsidR="00C91B8D" w:rsidRDefault="00C91B8D" w:rsidP="00C91B8D">
            <w:r>
              <w:t>27</w:t>
            </w:r>
          </w:p>
        </w:tc>
        <w:tc>
          <w:tcPr>
            <w:tcW w:w="3562" w:type="dxa"/>
          </w:tcPr>
          <w:p w14:paraId="13C6C8AC" w14:textId="77777777" w:rsidR="00C91B8D" w:rsidRDefault="00C91B8D" w:rsidP="00C91B8D">
            <w:r>
              <w:t>The institutions FICE code, + 4 (Campus)</w:t>
            </w:r>
          </w:p>
        </w:tc>
      </w:tr>
      <w:tr w:rsidR="00C91B8D" w14:paraId="4877DED8" w14:textId="77777777" w:rsidTr="00C91B8D">
        <w:tc>
          <w:tcPr>
            <w:tcW w:w="2245" w:type="dxa"/>
          </w:tcPr>
          <w:p w14:paraId="3060BA95" w14:textId="77777777" w:rsidR="00C91B8D" w:rsidRDefault="00C91B8D" w:rsidP="00C91B8D">
            <w:r w:rsidRPr="00BC04EC">
              <w:rPr>
                <w:b/>
              </w:rPr>
              <w:t>FICE</w:t>
            </w:r>
            <w:r>
              <w:t xml:space="preserve"> </w:t>
            </w:r>
            <w:r>
              <w:rPr>
                <w:b/>
              </w:rPr>
              <w:t xml:space="preserve">Code of student’s home institution </w:t>
            </w:r>
          </w:p>
          <w:p w14:paraId="09E2AC44" w14:textId="77777777" w:rsidR="00C91B8D" w:rsidRPr="00BC04EC" w:rsidRDefault="00C91B8D" w:rsidP="00C91B8D">
            <w:r>
              <w:t>(obsolete, always FICE Code of recipient)</w:t>
            </w:r>
          </w:p>
        </w:tc>
        <w:tc>
          <w:tcPr>
            <w:tcW w:w="986" w:type="dxa"/>
          </w:tcPr>
          <w:p w14:paraId="57F760C7" w14:textId="77777777" w:rsidR="00C91B8D" w:rsidRDefault="00C91B8D" w:rsidP="00C91B8D">
            <w:r>
              <w:t>Text</w:t>
            </w:r>
          </w:p>
        </w:tc>
        <w:tc>
          <w:tcPr>
            <w:tcW w:w="994" w:type="dxa"/>
          </w:tcPr>
          <w:p w14:paraId="62B3BAA2" w14:textId="255E7BB7" w:rsidR="00C91B8D" w:rsidRDefault="00C91B8D" w:rsidP="00C91B8D">
            <w:r>
              <w:t>10</w:t>
            </w:r>
          </w:p>
        </w:tc>
        <w:tc>
          <w:tcPr>
            <w:tcW w:w="994" w:type="dxa"/>
          </w:tcPr>
          <w:p w14:paraId="48489559" w14:textId="045F9A6B" w:rsidR="00C91B8D" w:rsidRDefault="00C91B8D" w:rsidP="00C91B8D">
            <w:r>
              <w:t>28</w:t>
            </w:r>
          </w:p>
        </w:tc>
        <w:tc>
          <w:tcPr>
            <w:tcW w:w="990" w:type="dxa"/>
          </w:tcPr>
          <w:p w14:paraId="2396561E" w14:textId="77777777" w:rsidR="00C91B8D" w:rsidRDefault="00C91B8D" w:rsidP="00C91B8D">
            <w:r>
              <w:t>38</w:t>
            </w:r>
          </w:p>
        </w:tc>
        <w:tc>
          <w:tcPr>
            <w:tcW w:w="3562" w:type="dxa"/>
          </w:tcPr>
          <w:p w14:paraId="1AC31135" w14:textId="77777777" w:rsidR="00C91B8D" w:rsidRDefault="00C91B8D" w:rsidP="00C91B8D">
            <w:r>
              <w:t>The institutions FICE code, + 4 (Campus)</w:t>
            </w:r>
          </w:p>
        </w:tc>
      </w:tr>
      <w:tr w:rsidR="00C91B8D" w14:paraId="50DF89A6" w14:textId="77777777" w:rsidTr="00C91B8D">
        <w:tc>
          <w:tcPr>
            <w:tcW w:w="2245" w:type="dxa"/>
          </w:tcPr>
          <w:p w14:paraId="39ACCDF9" w14:textId="77777777" w:rsidR="00C91B8D" w:rsidRDefault="00C91B8D" w:rsidP="00C91B8D">
            <w:pPr>
              <w:rPr>
                <w:b/>
              </w:rPr>
            </w:pPr>
            <w:r>
              <w:rPr>
                <w:b/>
              </w:rPr>
              <w:t>Ultimate Request Type</w:t>
            </w:r>
          </w:p>
          <w:p w14:paraId="3566AA91" w14:textId="77777777" w:rsidR="00C91B8D" w:rsidRPr="00BC04EC" w:rsidRDefault="00C91B8D" w:rsidP="00C91B8D">
            <w:r>
              <w:t>(obsolete)</w:t>
            </w:r>
          </w:p>
        </w:tc>
        <w:tc>
          <w:tcPr>
            <w:tcW w:w="986" w:type="dxa"/>
          </w:tcPr>
          <w:p w14:paraId="3EAA3FBD" w14:textId="77777777" w:rsidR="00C91B8D" w:rsidRDefault="00C91B8D" w:rsidP="00C91B8D">
            <w:r>
              <w:t>Text</w:t>
            </w:r>
          </w:p>
        </w:tc>
        <w:tc>
          <w:tcPr>
            <w:tcW w:w="994" w:type="dxa"/>
          </w:tcPr>
          <w:p w14:paraId="0ED56CE0" w14:textId="34BCE882" w:rsidR="00C91B8D" w:rsidRDefault="00C91B8D" w:rsidP="00C91B8D">
            <w:r>
              <w:t>2</w:t>
            </w:r>
          </w:p>
        </w:tc>
        <w:tc>
          <w:tcPr>
            <w:tcW w:w="994" w:type="dxa"/>
          </w:tcPr>
          <w:p w14:paraId="245BFEF1" w14:textId="20238C98" w:rsidR="00C91B8D" w:rsidRDefault="00C91B8D" w:rsidP="00C91B8D">
            <w:r>
              <w:t>39</w:t>
            </w:r>
          </w:p>
        </w:tc>
        <w:tc>
          <w:tcPr>
            <w:tcW w:w="990" w:type="dxa"/>
          </w:tcPr>
          <w:p w14:paraId="78502FC0" w14:textId="77777777" w:rsidR="00C91B8D" w:rsidRDefault="00C91B8D" w:rsidP="00C91B8D">
            <w:r>
              <w:t>40</w:t>
            </w:r>
          </w:p>
        </w:tc>
        <w:tc>
          <w:tcPr>
            <w:tcW w:w="3562" w:type="dxa"/>
          </w:tcPr>
          <w:p w14:paraId="65B44C49" w14:textId="77777777" w:rsidR="00C91B8D" w:rsidRDefault="00C91B8D" w:rsidP="00C91B8D">
            <w:r>
              <w:t>An identifier indicating the request type of this message.  No longer used, as the field in the Standard Data Block’s PROCESS field denotes this information, and messages are no longer “forwarded” to other Message Directors.</w:t>
            </w:r>
          </w:p>
        </w:tc>
      </w:tr>
      <w:tr w:rsidR="00C91B8D" w14:paraId="55CE8F0F" w14:textId="77777777" w:rsidTr="00C91B8D">
        <w:tc>
          <w:tcPr>
            <w:tcW w:w="2245" w:type="dxa"/>
          </w:tcPr>
          <w:p w14:paraId="2AB08C2F" w14:textId="77777777" w:rsidR="00C91B8D" w:rsidRDefault="00C91B8D" w:rsidP="00C91B8D">
            <w:pPr>
              <w:rPr>
                <w:b/>
              </w:rPr>
            </w:pPr>
            <w:r w:rsidRPr="00314436">
              <w:rPr>
                <w:b/>
              </w:rPr>
              <w:t>Mes</w:t>
            </w:r>
            <w:r>
              <w:rPr>
                <w:b/>
              </w:rPr>
              <w:t>sage State</w:t>
            </w:r>
          </w:p>
          <w:p w14:paraId="51FEA99C" w14:textId="77777777" w:rsidR="00C91B8D" w:rsidRPr="00314436" w:rsidRDefault="00C91B8D" w:rsidP="00C91B8D">
            <w:r>
              <w:t>(obsolete)</w:t>
            </w:r>
          </w:p>
        </w:tc>
        <w:tc>
          <w:tcPr>
            <w:tcW w:w="986" w:type="dxa"/>
          </w:tcPr>
          <w:p w14:paraId="31BDAAE7" w14:textId="77777777" w:rsidR="00C91B8D" w:rsidRDefault="00C91B8D" w:rsidP="00C91B8D">
            <w:r>
              <w:t>Text</w:t>
            </w:r>
          </w:p>
        </w:tc>
        <w:tc>
          <w:tcPr>
            <w:tcW w:w="994" w:type="dxa"/>
          </w:tcPr>
          <w:p w14:paraId="1B9AB93E" w14:textId="4E309293" w:rsidR="00C91B8D" w:rsidRDefault="00C91B8D" w:rsidP="00C91B8D">
            <w:r>
              <w:t>2</w:t>
            </w:r>
          </w:p>
        </w:tc>
        <w:tc>
          <w:tcPr>
            <w:tcW w:w="994" w:type="dxa"/>
          </w:tcPr>
          <w:p w14:paraId="5452229A" w14:textId="6905B918" w:rsidR="00C91B8D" w:rsidRDefault="00C91B8D" w:rsidP="00C91B8D">
            <w:r>
              <w:t>41</w:t>
            </w:r>
          </w:p>
        </w:tc>
        <w:tc>
          <w:tcPr>
            <w:tcW w:w="990" w:type="dxa"/>
          </w:tcPr>
          <w:p w14:paraId="6E06611C" w14:textId="77777777" w:rsidR="00C91B8D" w:rsidRDefault="00C91B8D" w:rsidP="00C91B8D">
            <w:r>
              <w:t>42</w:t>
            </w:r>
          </w:p>
        </w:tc>
        <w:tc>
          <w:tcPr>
            <w:tcW w:w="3562" w:type="dxa"/>
          </w:tcPr>
          <w:p w14:paraId="70B11DBB" w14:textId="77777777" w:rsidR="00C91B8D" w:rsidRDefault="00C91B8D" w:rsidP="00C91B8D">
            <w:r>
              <w:t xml:space="preserve">An identifier indicating the state of this message.  No longer used, as the </w:t>
            </w:r>
            <w:r>
              <w:lastRenderedPageBreak/>
              <w:t>message state is now defined by the Message Director Server examining which messages it has received in response to its requests.`</w:t>
            </w:r>
          </w:p>
        </w:tc>
      </w:tr>
      <w:tr w:rsidR="00C91B8D" w14:paraId="3C724B4C" w14:textId="77777777" w:rsidTr="00C91B8D">
        <w:tc>
          <w:tcPr>
            <w:tcW w:w="2245" w:type="dxa"/>
          </w:tcPr>
          <w:p w14:paraId="705323AA" w14:textId="77777777" w:rsidR="00C91B8D" w:rsidRDefault="00C91B8D" w:rsidP="00C91B8D">
            <w:pPr>
              <w:rPr>
                <w:b/>
              </w:rPr>
            </w:pPr>
            <w:r w:rsidRPr="00314436">
              <w:rPr>
                <w:b/>
              </w:rPr>
              <w:lastRenderedPageBreak/>
              <w:t>Encrypt</w:t>
            </w:r>
            <w:r>
              <w:rPr>
                <w:b/>
              </w:rPr>
              <w:t xml:space="preserve"> Cipher Method</w:t>
            </w:r>
          </w:p>
          <w:p w14:paraId="408C1C35" w14:textId="77777777" w:rsidR="00C91B8D" w:rsidRPr="00314436" w:rsidRDefault="00C91B8D" w:rsidP="00C91B8D">
            <w:r>
              <w:t>(obsolete)</w:t>
            </w:r>
          </w:p>
        </w:tc>
        <w:tc>
          <w:tcPr>
            <w:tcW w:w="986" w:type="dxa"/>
          </w:tcPr>
          <w:p w14:paraId="5A22E303" w14:textId="77777777" w:rsidR="00C91B8D" w:rsidRDefault="00C91B8D" w:rsidP="00C91B8D">
            <w:r>
              <w:t>Text</w:t>
            </w:r>
          </w:p>
        </w:tc>
        <w:tc>
          <w:tcPr>
            <w:tcW w:w="994" w:type="dxa"/>
          </w:tcPr>
          <w:p w14:paraId="20A82E87" w14:textId="3873F8F4" w:rsidR="00C91B8D" w:rsidRDefault="00C91B8D" w:rsidP="00C91B8D">
            <w:r>
              <w:t>1</w:t>
            </w:r>
          </w:p>
        </w:tc>
        <w:tc>
          <w:tcPr>
            <w:tcW w:w="994" w:type="dxa"/>
          </w:tcPr>
          <w:p w14:paraId="076BC80E" w14:textId="0C512940" w:rsidR="00C91B8D" w:rsidRDefault="00C91B8D" w:rsidP="00C91B8D">
            <w:r>
              <w:t>43</w:t>
            </w:r>
          </w:p>
        </w:tc>
        <w:tc>
          <w:tcPr>
            <w:tcW w:w="990" w:type="dxa"/>
          </w:tcPr>
          <w:p w14:paraId="4CE66C05" w14:textId="77777777" w:rsidR="00C91B8D" w:rsidRDefault="00C91B8D" w:rsidP="00C91B8D">
            <w:r>
              <w:t>43</w:t>
            </w:r>
          </w:p>
        </w:tc>
        <w:tc>
          <w:tcPr>
            <w:tcW w:w="3562" w:type="dxa"/>
          </w:tcPr>
          <w:p w14:paraId="06E93A68" w14:textId="77777777" w:rsidR="00C91B8D" w:rsidRDefault="00C91B8D" w:rsidP="00C91B8D">
            <w:r>
              <w:t>Formerly used to denote how a message was to be encrypted.  The current version of the Message Director no longer supports this.  Will always be “0”.</w:t>
            </w:r>
          </w:p>
        </w:tc>
      </w:tr>
      <w:tr w:rsidR="00C91B8D" w14:paraId="68354666" w14:textId="77777777" w:rsidTr="00C91B8D">
        <w:tc>
          <w:tcPr>
            <w:tcW w:w="2245" w:type="dxa"/>
          </w:tcPr>
          <w:p w14:paraId="07BF8033" w14:textId="77777777" w:rsidR="00C91B8D" w:rsidRDefault="00C91B8D" w:rsidP="00C91B8D">
            <w:pPr>
              <w:rPr>
                <w:b/>
              </w:rPr>
            </w:pPr>
            <w:r w:rsidRPr="00314436">
              <w:rPr>
                <w:b/>
              </w:rPr>
              <w:t>QueueID</w:t>
            </w:r>
          </w:p>
          <w:p w14:paraId="58A5D2FB" w14:textId="77777777" w:rsidR="00C91B8D" w:rsidRPr="00314436" w:rsidRDefault="00C91B8D" w:rsidP="00C91B8D">
            <w:r>
              <w:t>(obsolete)</w:t>
            </w:r>
          </w:p>
        </w:tc>
        <w:tc>
          <w:tcPr>
            <w:tcW w:w="986" w:type="dxa"/>
          </w:tcPr>
          <w:p w14:paraId="6C9BD8B3" w14:textId="77777777" w:rsidR="00C91B8D" w:rsidRPr="00314436" w:rsidRDefault="00C91B8D" w:rsidP="00C91B8D">
            <w:r w:rsidRPr="00314436">
              <w:t>Text</w:t>
            </w:r>
          </w:p>
        </w:tc>
        <w:tc>
          <w:tcPr>
            <w:tcW w:w="994" w:type="dxa"/>
          </w:tcPr>
          <w:p w14:paraId="4F0C8597" w14:textId="54228387" w:rsidR="00C91B8D" w:rsidRDefault="00C91B8D" w:rsidP="00C91B8D">
            <w:r>
              <w:t>7</w:t>
            </w:r>
          </w:p>
        </w:tc>
        <w:tc>
          <w:tcPr>
            <w:tcW w:w="994" w:type="dxa"/>
          </w:tcPr>
          <w:p w14:paraId="31D52BFC" w14:textId="38487710" w:rsidR="00C91B8D" w:rsidRDefault="00C91B8D" w:rsidP="00C91B8D">
            <w:r>
              <w:t>44</w:t>
            </w:r>
          </w:p>
        </w:tc>
        <w:tc>
          <w:tcPr>
            <w:tcW w:w="990" w:type="dxa"/>
          </w:tcPr>
          <w:p w14:paraId="5A053E2F" w14:textId="77777777" w:rsidR="00C91B8D" w:rsidRDefault="00C91B8D" w:rsidP="00C91B8D">
            <w:r>
              <w:t>50</w:t>
            </w:r>
          </w:p>
        </w:tc>
        <w:tc>
          <w:tcPr>
            <w:tcW w:w="3562" w:type="dxa"/>
          </w:tcPr>
          <w:p w14:paraId="34FCFAFB" w14:textId="77777777" w:rsidR="00C91B8D" w:rsidRDefault="00C91B8D" w:rsidP="00C91B8D">
            <w:r>
              <w:t>Formerly used to collate multiple messages as part of a transaction (e.g. ADVISE22).  No longer used, will always be empty spaces.</w:t>
            </w:r>
          </w:p>
        </w:tc>
      </w:tr>
      <w:tr w:rsidR="00C91B8D" w14:paraId="0DB64077" w14:textId="77777777" w:rsidTr="00C91B8D">
        <w:tc>
          <w:tcPr>
            <w:tcW w:w="2245" w:type="dxa"/>
          </w:tcPr>
          <w:p w14:paraId="5EDAA160" w14:textId="77777777" w:rsidR="00C91B8D" w:rsidRPr="00314436" w:rsidRDefault="00C91B8D" w:rsidP="00C91B8D">
            <w:pPr>
              <w:rPr>
                <w:b/>
              </w:rPr>
            </w:pPr>
            <w:r w:rsidRPr="00314436">
              <w:rPr>
                <w:b/>
              </w:rPr>
              <w:t>Digest</w:t>
            </w:r>
          </w:p>
        </w:tc>
        <w:tc>
          <w:tcPr>
            <w:tcW w:w="986" w:type="dxa"/>
          </w:tcPr>
          <w:p w14:paraId="046DD66A" w14:textId="77777777" w:rsidR="00C91B8D" w:rsidRPr="00314436" w:rsidRDefault="00C91B8D" w:rsidP="00C91B8D">
            <w:r>
              <w:t>Text</w:t>
            </w:r>
          </w:p>
        </w:tc>
        <w:tc>
          <w:tcPr>
            <w:tcW w:w="994" w:type="dxa"/>
          </w:tcPr>
          <w:p w14:paraId="46F875E9" w14:textId="4B1CB88B" w:rsidR="00C91B8D" w:rsidRDefault="00C91B8D" w:rsidP="00C91B8D">
            <w:r>
              <w:t>4</w:t>
            </w:r>
          </w:p>
        </w:tc>
        <w:tc>
          <w:tcPr>
            <w:tcW w:w="994" w:type="dxa"/>
          </w:tcPr>
          <w:p w14:paraId="04C761A0" w14:textId="6E68D677" w:rsidR="00C91B8D" w:rsidRDefault="00C91B8D" w:rsidP="00C91B8D">
            <w:r>
              <w:t>51</w:t>
            </w:r>
          </w:p>
        </w:tc>
        <w:tc>
          <w:tcPr>
            <w:tcW w:w="990" w:type="dxa"/>
          </w:tcPr>
          <w:p w14:paraId="6FF8E4AE" w14:textId="77777777" w:rsidR="00C91B8D" w:rsidRDefault="00C91B8D" w:rsidP="00C91B8D">
            <w:r>
              <w:t>54</w:t>
            </w:r>
          </w:p>
        </w:tc>
        <w:tc>
          <w:tcPr>
            <w:tcW w:w="3562" w:type="dxa"/>
          </w:tcPr>
          <w:p w14:paraId="08A3C481" w14:textId="77777777" w:rsidR="00C91B8D" w:rsidRDefault="00C91B8D" w:rsidP="00C91B8D">
            <w:r>
              <w:t>A digest of critical Control Block and Standard Data Block fields, used to detect improper modification by Site Hosts</w:t>
            </w:r>
          </w:p>
        </w:tc>
      </w:tr>
      <w:tr w:rsidR="00C91B8D" w14:paraId="04A38852" w14:textId="77777777" w:rsidTr="00C91B8D">
        <w:tc>
          <w:tcPr>
            <w:tcW w:w="2245" w:type="dxa"/>
          </w:tcPr>
          <w:p w14:paraId="23D3C02B" w14:textId="77777777" w:rsidR="00C91B8D" w:rsidRDefault="00C91B8D" w:rsidP="00C91B8D">
            <w:pPr>
              <w:rPr>
                <w:b/>
              </w:rPr>
            </w:pPr>
            <w:r w:rsidRPr="00314436">
              <w:rPr>
                <w:b/>
              </w:rPr>
              <w:t>Message ID</w:t>
            </w:r>
          </w:p>
          <w:p w14:paraId="0D7FE82C" w14:textId="77777777" w:rsidR="00C91B8D" w:rsidRPr="00314436" w:rsidRDefault="00C91B8D" w:rsidP="00C91B8D">
            <w:r>
              <w:t>(obsolete)</w:t>
            </w:r>
          </w:p>
        </w:tc>
        <w:tc>
          <w:tcPr>
            <w:tcW w:w="986" w:type="dxa"/>
          </w:tcPr>
          <w:p w14:paraId="7EFA9C73" w14:textId="77777777" w:rsidR="00C91B8D" w:rsidRDefault="00C91B8D" w:rsidP="00C91B8D">
            <w:r>
              <w:t>Text</w:t>
            </w:r>
          </w:p>
        </w:tc>
        <w:tc>
          <w:tcPr>
            <w:tcW w:w="994" w:type="dxa"/>
          </w:tcPr>
          <w:p w14:paraId="71B72E22" w14:textId="27E098EB" w:rsidR="00C91B8D" w:rsidRDefault="00C91B8D" w:rsidP="00C91B8D">
            <w:r>
              <w:t>6</w:t>
            </w:r>
          </w:p>
        </w:tc>
        <w:tc>
          <w:tcPr>
            <w:tcW w:w="994" w:type="dxa"/>
          </w:tcPr>
          <w:p w14:paraId="6F50D804" w14:textId="7F86CEC4" w:rsidR="00C91B8D" w:rsidRDefault="00C91B8D" w:rsidP="00C91B8D">
            <w:r>
              <w:t>55</w:t>
            </w:r>
          </w:p>
        </w:tc>
        <w:tc>
          <w:tcPr>
            <w:tcW w:w="990" w:type="dxa"/>
          </w:tcPr>
          <w:p w14:paraId="0B7C158E" w14:textId="77777777" w:rsidR="00C91B8D" w:rsidRDefault="00C91B8D" w:rsidP="00C91B8D">
            <w:r>
              <w:t>60</w:t>
            </w:r>
          </w:p>
        </w:tc>
        <w:tc>
          <w:tcPr>
            <w:tcW w:w="3562" w:type="dxa"/>
          </w:tcPr>
          <w:p w14:paraId="4DEFD3F7" w14:textId="60AAB54F" w:rsidR="00C91B8D" w:rsidRDefault="00C91B8D" w:rsidP="00C91B8D">
            <w:r>
              <w:t>Formerly used as a uniquely generated number used to match a response message with a request message.  This processing has been moved to the RETNDATA field in the SDB.</w:t>
            </w:r>
          </w:p>
        </w:tc>
      </w:tr>
    </w:tbl>
    <w:p w14:paraId="294078C5" w14:textId="1FBEB5AF" w:rsidR="004656B8" w:rsidRDefault="004656B8" w:rsidP="00BC04EC"/>
    <w:p w14:paraId="73ACCB02" w14:textId="77777777" w:rsidR="004656B8" w:rsidRDefault="004656B8" w:rsidP="004656B8">
      <w:pPr>
        <w:keepNext/>
      </w:pPr>
      <w:r>
        <w:rPr>
          <w:noProof/>
        </w:rPr>
        <w:drawing>
          <wp:inline distT="0" distB="0" distL="0" distR="0" wp14:anchorId="7173FE7A" wp14:editId="16C4F25A">
            <wp:extent cx="5943600" cy="1588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588135"/>
                    </a:xfrm>
                    <a:prstGeom prst="rect">
                      <a:avLst/>
                    </a:prstGeom>
                  </pic:spPr>
                </pic:pic>
              </a:graphicData>
            </a:graphic>
          </wp:inline>
        </w:drawing>
      </w:r>
    </w:p>
    <w:p w14:paraId="46F51359" w14:textId="0DD2EE29" w:rsidR="004656B8" w:rsidRDefault="004656B8" w:rsidP="004656B8">
      <w:pPr>
        <w:pStyle w:val="Caption"/>
      </w:pPr>
      <w:r>
        <w:t xml:space="preserve">Figure </w:t>
      </w:r>
      <w:fldSimple w:instr=" SEQ Figure \* ARABIC ">
        <w:r w:rsidR="00FC286B">
          <w:rPr>
            <w:noProof/>
          </w:rPr>
          <w:t>12</w:t>
        </w:r>
      </w:fldSimple>
      <w:r w:rsidR="003D544E">
        <w:t xml:space="preserve"> - </w:t>
      </w:r>
      <w:r>
        <w:t>Each field in the Control Block</w:t>
      </w:r>
    </w:p>
    <w:p w14:paraId="41B6E011" w14:textId="32048D48" w:rsidR="004656B8" w:rsidRDefault="004656B8" w:rsidP="00BC04EC"/>
    <w:p w14:paraId="7FC61C09" w14:textId="77777777" w:rsidR="00314436" w:rsidRDefault="00314436" w:rsidP="00BC04EC">
      <w:r w:rsidRPr="00314436">
        <w:t>For a request message, the Site Host may depend on the fact that the length of the total message is contained in the first 6 characters of the Control Block. Similarly, when a Site Host formulates a response message, it is responsible to place the (new) total record length in characters 1 through 6. A Site Host must not change any other c</w:t>
      </w:r>
      <w:r>
        <w:t>haracters in the Control Block.</w:t>
      </w:r>
    </w:p>
    <w:p w14:paraId="6E2E8C96" w14:textId="77777777" w:rsidR="00314436" w:rsidRDefault="00314436" w:rsidP="00314436">
      <w:pPr>
        <w:pStyle w:val="Heading2"/>
      </w:pPr>
      <w:bookmarkStart w:id="16" w:name="_Toc444683205"/>
      <w:r>
        <w:t>Standard Data Block</w:t>
      </w:r>
      <w:bookmarkEnd w:id="16"/>
    </w:p>
    <w:p w14:paraId="0AD4587F" w14:textId="77777777" w:rsidR="00314436" w:rsidRDefault="00E05796" w:rsidP="00314436">
      <w:r>
        <w:t xml:space="preserve">In an FEDI message, </w:t>
      </w:r>
      <w:r w:rsidR="00314436">
        <w:t>The Standard Data Block is structured in the following format:</w:t>
      </w:r>
    </w:p>
    <w:p w14:paraId="0F53B94F"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000001REQUEST Y</w:t>
      </w:r>
    </w:p>
    <w:p w14:paraId="19F8D5E2"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lastRenderedPageBreak/>
        <w:t xml:space="preserve">        000010PROCESS COURSELIST</w:t>
      </w:r>
    </w:p>
    <w:p w14:paraId="7A31EBD5" w14:textId="77777777" w:rsidR="00E05796" w:rsidRPr="00E05796" w:rsidRDefault="00E05796" w:rsidP="00E05796">
      <w:pPr>
        <w:pStyle w:val="HTMLPreformatted"/>
        <w:shd w:val="clear" w:color="auto" w:fill="2B2B2B"/>
        <w:rPr>
          <w:rFonts w:ascii="Consolas" w:hAnsi="Consolas" w:cs="Consolas"/>
          <w:color w:val="E0E0E0"/>
          <w:sz w:val="18"/>
          <w:szCs w:val="18"/>
        </w:rPr>
      </w:pPr>
      <w:r w:rsidRPr="00E05796">
        <w:rPr>
          <w:rFonts w:ascii="Consolas" w:hAnsi="Consolas" w:cs="Consolas"/>
          <w:color w:val="E0E0E0"/>
          <w:sz w:val="18"/>
          <w:szCs w:val="18"/>
        </w:rPr>
        <w:t xml:space="preserve">        000016STATEKEY</w:t>
      </w:r>
      <w:r>
        <w:rPr>
          <w:rFonts w:ascii="Consolas" w:hAnsi="Consolas" w:cs="Consolas"/>
          <w:color w:val="E0E0E0"/>
          <w:sz w:val="18"/>
          <w:szCs w:val="18"/>
        </w:rPr>
        <w:t>T0030582G0030582</w:t>
      </w:r>
      <w:r w:rsidRPr="00E05796">
        <w:rPr>
          <w:rFonts w:ascii="Consolas" w:hAnsi="Consolas" w:cs="Consolas"/>
          <w:color w:val="E0E0E0"/>
          <w:sz w:val="18"/>
          <w:szCs w:val="18"/>
        </w:rPr>
        <w:t xml:space="preserve">            </w:t>
      </w:r>
    </w:p>
    <w:p w14:paraId="68313513" w14:textId="509B2305"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000015IPADDRES</w:t>
      </w:r>
      <w:r w:rsidR="001A06AE">
        <w:rPr>
          <w:rFonts w:ascii="Consolas" w:eastAsia="Times New Roman" w:hAnsi="Consolas" w:cs="Consolas"/>
          <w:color w:val="E0E0E0"/>
          <w:sz w:val="18"/>
          <w:szCs w:val="18"/>
        </w:rPr>
        <w:t>123.456.789.012</w:t>
      </w:r>
    </w:p>
    <w:p w14:paraId="42CE0CEB"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000005PORTNUMB11001</w:t>
      </w:r>
    </w:p>
    <w:p w14:paraId="75D2663D"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000050RETNDATA91097172-870c-45ef-9a11-5b1267bb7ae2              </w:t>
      </w:r>
    </w:p>
    <w:p w14:paraId="23A92E52"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000030HTMLKEY Z8Vwur0l9VZIfuV1dV5PAQYWmCI=  </w:t>
      </w:r>
    </w:p>
    <w:p w14:paraId="2C62B284"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000012STUID   testStudent </w:t>
      </w:r>
    </w:p>
    <w:p w14:paraId="61674AAB"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000015PIN/PW                 </w:t>
      </w:r>
    </w:p>
    <w:p w14:paraId="52A85E5B"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000001WAIT    N</w:t>
      </w:r>
    </w:p>
    <w:p w14:paraId="2038B9E7" w14:textId="77777777" w:rsidR="00E05796" w:rsidRPr="00E0579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000005RETNCODE99999</w:t>
      </w:r>
    </w:p>
    <w:p w14:paraId="3B409B86" w14:textId="77777777" w:rsidR="00314436" w:rsidRPr="00314436" w:rsidRDefault="00E05796" w:rsidP="00E057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E05796">
        <w:rPr>
          <w:rFonts w:ascii="Consolas" w:eastAsia="Times New Roman" w:hAnsi="Consolas" w:cs="Consolas"/>
          <w:color w:val="E0E0E0"/>
          <w:sz w:val="18"/>
          <w:szCs w:val="18"/>
        </w:rPr>
        <w:t xml:space="preserve">        000240RETNMESS                                                                                                                                                                                                                                                                                                                                                                                                                        </w:t>
      </w:r>
      <w:r w:rsidR="00314436" w:rsidRPr="00314436">
        <w:rPr>
          <w:rFonts w:ascii="Consolas" w:eastAsia="Times New Roman" w:hAnsi="Consolas" w:cs="Consolas"/>
          <w:color w:val="E0E0E0"/>
          <w:sz w:val="18"/>
          <w:szCs w:val="18"/>
        </w:rPr>
        <w:t xml:space="preserve">                                                                                                                                                                        </w:t>
      </w:r>
    </w:p>
    <w:p w14:paraId="389B3DE5" w14:textId="77777777" w:rsidR="00314436" w:rsidRDefault="00314436" w:rsidP="00314436"/>
    <w:p w14:paraId="36A24858" w14:textId="77777777" w:rsidR="00314436" w:rsidRDefault="00314436" w:rsidP="00314436">
      <w:r>
        <w:t>Each line represents a single field, and is made up of five components:</w:t>
      </w:r>
    </w:p>
    <w:p w14:paraId="0ABE1CC2" w14:textId="77777777" w:rsidR="00314436" w:rsidRDefault="00314436" w:rsidP="00314436">
      <w:pPr>
        <w:pStyle w:val="ListParagraph"/>
        <w:numPr>
          <w:ilvl w:val="0"/>
          <w:numId w:val="4"/>
        </w:numPr>
      </w:pPr>
      <w:r>
        <w:t>Padding space of 8 characters</w:t>
      </w:r>
    </w:p>
    <w:p w14:paraId="3A61E836" w14:textId="77777777" w:rsidR="00314436" w:rsidRDefault="00314436" w:rsidP="00314436">
      <w:pPr>
        <w:pStyle w:val="ListParagraph"/>
        <w:numPr>
          <w:ilvl w:val="0"/>
          <w:numId w:val="4"/>
        </w:numPr>
      </w:pPr>
      <w:r>
        <w:t>A 6-digit number, left-padded with 0s, stating the length of the field</w:t>
      </w:r>
    </w:p>
    <w:p w14:paraId="59164020" w14:textId="77777777" w:rsidR="00314436" w:rsidRDefault="00314436" w:rsidP="00314436">
      <w:pPr>
        <w:pStyle w:val="ListParagraph"/>
        <w:numPr>
          <w:ilvl w:val="0"/>
          <w:numId w:val="4"/>
        </w:numPr>
      </w:pPr>
      <w:r>
        <w:t>A 10-character field name, right-padded with empty spaces, stating the name of the field</w:t>
      </w:r>
    </w:p>
    <w:p w14:paraId="45A6E3AA" w14:textId="77777777" w:rsidR="00314436" w:rsidRDefault="00314436" w:rsidP="00314436">
      <w:pPr>
        <w:pStyle w:val="ListParagraph"/>
        <w:numPr>
          <w:ilvl w:val="0"/>
          <w:numId w:val="4"/>
        </w:numPr>
      </w:pPr>
      <w:r>
        <w:t xml:space="preserve">An N-character field value, where N is defined by the 6-digit </w:t>
      </w:r>
      <w:r w:rsidR="000203CD">
        <w:t>field length, right padded to N characters with empty spaces (i.e. ASCII code 32).</w:t>
      </w:r>
    </w:p>
    <w:p w14:paraId="2E78DB02" w14:textId="77777777" w:rsidR="00314436" w:rsidRDefault="00314436" w:rsidP="00314436">
      <w:pPr>
        <w:pStyle w:val="ListParagraph"/>
        <w:numPr>
          <w:ilvl w:val="0"/>
          <w:numId w:val="4"/>
        </w:numPr>
      </w:pPr>
      <w:r>
        <w:t>A single line feed (LF) character</w:t>
      </w:r>
    </w:p>
    <w:p w14:paraId="006052C3" w14:textId="1F807F10" w:rsidR="001A06AE" w:rsidRDefault="001A06AE" w:rsidP="001A06AE">
      <w:r>
        <w:t>In a FXML message, the Standard Data Block is structured in the following format:</w:t>
      </w:r>
    </w:p>
    <w:p w14:paraId="1257EA5A" w14:textId="77777777"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&lt;FACTS_MESSAGE Process="COMMPREREQ" Request="Y" Wait="N"&gt;</w:t>
      </w:r>
    </w:p>
    <w:p w14:paraId="51C631F2" w14:textId="77777777"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&lt;STANDARD_BLK&gt;</w:t>
      </w:r>
    </w:p>
    <w:p w14:paraId="3B76F40B" w14:textId="3685339F"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&lt;STATEKEY&gt;</w:t>
      </w:r>
      <w:r>
        <w:rPr>
          <w:rFonts w:ascii="Consolas" w:hAnsi="Consolas" w:cs="Consolas"/>
          <w:color w:val="E0E0E0"/>
          <w:sz w:val="18"/>
          <w:szCs w:val="18"/>
        </w:rPr>
        <w:t>T0030582G0030582</w:t>
      </w:r>
      <w:r w:rsidRPr="001A06AE">
        <w:rPr>
          <w:rFonts w:ascii="Consolas" w:eastAsia="Times New Roman" w:hAnsi="Consolas" w:cs="Consolas"/>
          <w:color w:val="E0E0E0"/>
          <w:sz w:val="18"/>
          <w:szCs w:val="18"/>
        </w:rPr>
        <w:t>&lt;/STATEKEY&gt;</w:t>
      </w:r>
    </w:p>
    <w:p w14:paraId="5D7D2FBF" w14:textId="435A3565"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Pr>
          <w:rFonts w:ascii="Consolas" w:eastAsia="Times New Roman" w:hAnsi="Consolas" w:cs="Consolas"/>
          <w:color w:val="E0E0E0"/>
          <w:sz w:val="18"/>
          <w:szCs w:val="18"/>
        </w:rPr>
        <w:t xml:space="preserve">    &lt;IPADDRESS&gt;123.456.789.012</w:t>
      </w:r>
      <w:r w:rsidRPr="001A06AE">
        <w:rPr>
          <w:rFonts w:ascii="Consolas" w:eastAsia="Times New Roman" w:hAnsi="Consolas" w:cs="Consolas"/>
          <w:color w:val="E0E0E0"/>
          <w:sz w:val="18"/>
          <w:szCs w:val="18"/>
        </w:rPr>
        <w:t>&lt;/IPADDRESS&gt;</w:t>
      </w:r>
    </w:p>
    <w:p w14:paraId="269DA5DA" w14:textId="5C936FB9"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Pr>
          <w:rFonts w:ascii="Consolas" w:eastAsia="Times New Roman" w:hAnsi="Consolas" w:cs="Consolas"/>
          <w:color w:val="E0E0E0"/>
          <w:sz w:val="18"/>
          <w:szCs w:val="18"/>
        </w:rPr>
        <w:t xml:space="preserve">    &lt;PORT&gt;11001</w:t>
      </w:r>
      <w:r w:rsidRPr="001A06AE">
        <w:rPr>
          <w:rFonts w:ascii="Consolas" w:eastAsia="Times New Roman" w:hAnsi="Consolas" w:cs="Consolas"/>
          <w:color w:val="E0E0E0"/>
          <w:sz w:val="18"/>
          <w:szCs w:val="18"/>
        </w:rPr>
        <w:t>&lt;/PORT&gt;</w:t>
      </w:r>
    </w:p>
    <w:p w14:paraId="08F07284" w14:textId="77777777"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&lt;RETNDATA&gt;91097172-870c-45ef-9a11-5b1267bb7ae2&lt;/RETNDATA&gt;</w:t>
      </w:r>
    </w:p>
    <w:p w14:paraId="0B65EF06" w14:textId="021083BB"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&lt;HTMLKEY&gt;</w:t>
      </w:r>
      <w:r w:rsidR="00956482" w:rsidRPr="00E05796">
        <w:rPr>
          <w:rFonts w:ascii="Consolas" w:eastAsia="Times New Roman" w:hAnsi="Consolas" w:cs="Consolas"/>
          <w:color w:val="E0E0E0"/>
          <w:sz w:val="18"/>
          <w:szCs w:val="18"/>
        </w:rPr>
        <w:t>Z8Vwur0l9VZIfuV1dV5PAQYWmCI=</w:t>
      </w:r>
      <w:r w:rsidRPr="001A06AE">
        <w:rPr>
          <w:rFonts w:ascii="Consolas" w:eastAsia="Times New Roman" w:hAnsi="Consolas" w:cs="Consolas"/>
          <w:color w:val="E0E0E0"/>
          <w:sz w:val="18"/>
          <w:szCs w:val="18"/>
        </w:rPr>
        <w:t>&lt;/HTMLKEY&gt;</w:t>
      </w:r>
    </w:p>
    <w:p w14:paraId="608F6E14" w14:textId="777E7A61"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&lt;STUID&gt;</w:t>
      </w:r>
      <w:r w:rsidR="00DB2A6B">
        <w:rPr>
          <w:rFonts w:ascii="Consolas" w:eastAsia="Times New Roman" w:hAnsi="Consolas" w:cs="Consolas"/>
          <w:color w:val="E0E0E0"/>
          <w:sz w:val="18"/>
          <w:szCs w:val="18"/>
        </w:rPr>
        <w:t>testStudent</w:t>
      </w:r>
      <w:r w:rsidRPr="001A06AE">
        <w:rPr>
          <w:rFonts w:ascii="Consolas" w:eastAsia="Times New Roman" w:hAnsi="Consolas" w:cs="Consolas"/>
          <w:color w:val="E0E0E0"/>
          <w:sz w:val="18"/>
          <w:szCs w:val="18"/>
        </w:rPr>
        <w:t>&lt;/STUID&gt;</w:t>
      </w:r>
    </w:p>
    <w:p w14:paraId="797ED83E" w14:textId="77777777"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&lt;PIN_PW&gt;&lt;/PIN_PW&gt;</w:t>
      </w:r>
    </w:p>
    <w:p w14:paraId="123AC0B5" w14:textId="3AB66E56" w:rsidR="001A06AE" w:rsidRPr="001A06AE" w:rsidRDefault="00DB2A6B"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Pr>
          <w:rFonts w:ascii="Consolas" w:eastAsia="Times New Roman" w:hAnsi="Consolas" w:cs="Consolas"/>
          <w:color w:val="E0E0E0"/>
          <w:sz w:val="18"/>
          <w:szCs w:val="18"/>
        </w:rPr>
        <w:t xml:space="preserve">    &lt;RETNCODE&gt;99999</w:t>
      </w:r>
      <w:r w:rsidR="001A06AE" w:rsidRPr="001A06AE">
        <w:rPr>
          <w:rFonts w:ascii="Consolas" w:eastAsia="Times New Roman" w:hAnsi="Consolas" w:cs="Consolas"/>
          <w:color w:val="E0E0E0"/>
          <w:sz w:val="18"/>
          <w:szCs w:val="18"/>
        </w:rPr>
        <w:t>&lt;/RETNCODE&gt;</w:t>
      </w:r>
    </w:p>
    <w:p w14:paraId="72FF8EBB" w14:textId="77777777" w:rsidR="001A06AE" w:rsidRP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&lt;RETNMESS&gt;&lt;/RETNMESS&gt;</w:t>
      </w:r>
    </w:p>
    <w:p w14:paraId="3B8FA2FE" w14:textId="511397DD" w:rsidR="001A06AE"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sidRPr="001A06AE">
        <w:rPr>
          <w:rFonts w:ascii="Consolas" w:eastAsia="Times New Roman" w:hAnsi="Consolas" w:cs="Consolas"/>
          <w:color w:val="E0E0E0"/>
          <w:sz w:val="18"/>
          <w:szCs w:val="18"/>
        </w:rPr>
        <w:t xml:space="preserve">  &lt;/STANDARD_BLK&gt;</w:t>
      </w:r>
    </w:p>
    <w:p w14:paraId="77B5E3E8" w14:textId="17F52755" w:rsidR="001A06AE" w:rsidRPr="00314436" w:rsidRDefault="001A06AE" w:rsidP="001A06A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E0E0E0"/>
          <w:sz w:val="18"/>
          <w:szCs w:val="18"/>
        </w:rPr>
      </w:pPr>
      <w:r>
        <w:rPr>
          <w:rFonts w:ascii="Consolas" w:eastAsia="Times New Roman" w:hAnsi="Consolas" w:cs="Consolas"/>
          <w:color w:val="E0E0E0"/>
          <w:sz w:val="18"/>
          <w:szCs w:val="18"/>
        </w:rPr>
        <w:t>&lt;/FACTS_MESSAGE&gt;</w:t>
      </w:r>
    </w:p>
    <w:p w14:paraId="1D4BAE91" w14:textId="77777777" w:rsidR="001A06AE" w:rsidRDefault="001A06AE" w:rsidP="001A06AE"/>
    <w:p w14:paraId="6D76A4EE" w14:textId="77777777" w:rsidR="00314436" w:rsidRDefault="00314436" w:rsidP="00314436">
      <w:r>
        <w:t xml:space="preserve">The </w:t>
      </w:r>
      <w:r w:rsidR="00E05796">
        <w:t>fields found within the standard data block are:</w:t>
      </w:r>
    </w:p>
    <w:tbl>
      <w:tblPr>
        <w:tblStyle w:val="TableGrid"/>
        <w:tblW w:w="0" w:type="auto"/>
        <w:tblLook w:val="04A0" w:firstRow="1" w:lastRow="0" w:firstColumn="1" w:lastColumn="0" w:noHBand="0" w:noVBand="1"/>
      </w:tblPr>
      <w:tblGrid>
        <w:gridCol w:w="1752"/>
        <w:gridCol w:w="1149"/>
        <w:gridCol w:w="897"/>
        <w:gridCol w:w="5778"/>
      </w:tblGrid>
      <w:tr w:rsidR="00E05796" w14:paraId="40BEECE7" w14:textId="77777777" w:rsidTr="004F0F80">
        <w:tc>
          <w:tcPr>
            <w:tcW w:w="1345" w:type="dxa"/>
            <w:shd w:val="clear" w:color="auto" w:fill="BFBFBF" w:themeFill="background1" w:themeFillShade="BF"/>
          </w:tcPr>
          <w:p w14:paraId="7BA22A0E" w14:textId="77777777" w:rsidR="00E05796" w:rsidRPr="00E05796" w:rsidRDefault="00E05796" w:rsidP="00314436">
            <w:pPr>
              <w:rPr>
                <w:b/>
              </w:rPr>
            </w:pPr>
            <w:r>
              <w:rPr>
                <w:b/>
              </w:rPr>
              <w:t>Name</w:t>
            </w:r>
          </w:p>
        </w:tc>
        <w:tc>
          <w:tcPr>
            <w:tcW w:w="1170" w:type="dxa"/>
            <w:shd w:val="clear" w:color="auto" w:fill="BFBFBF" w:themeFill="background1" w:themeFillShade="BF"/>
          </w:tcPr>
          <w:p w14:paraId="173454FF" w14:textId="77777777" w:rsidR="00E05796" w:rsidRPr="00E05796" w:rsidRDefault="00E05796" w:rsidP="00314436">
            <w:pPr>
              <w:rPr>
                <w:b/>
              </w:rPr>
            </w:pPr>
            <w:r w:rsidRPr="00E05796">
              <w:rPr>
                <w:b/>
              </w:rPr>
              <w:t>Data Type</w:t>
            </w:r>
          </w:p>
        </w:tc>
        <w:tc>
          <w:tcPr>
            <w:tcW w:w="900" w:type="dxa"/>
            <w:shd w:val="clear" w:color="auto" w:fill="BFBFBF" w:themeFill="background1" w:themeFillShade="BF"/>
          </w:tcPr>
          <w:p w14:paraId="4DAD827E" w14:textId="77777777" w:rsidR="00E05796" w:rsidRPr="00E05796" w:rsidRDefault="00E05796" w:rsidP="00314436">
            <w:pPr>
              <w:rPr>
                <w:b/>
              </w:rPr>
            </w:pPr>
            <w:r>
              <w:rPr>
                <w:b/>
              </w:rPr>
              <w:t>Length</w:t>
            </w:r>
          </w:p>
        </w:tc>
        <w:tc>
          <w:tcPr>
            <w:tcW w:w="5935" w:type="dxa"/>
            <w:shd w:val="clear" w:color="auto" w:fill="BFBFBF" w:themeFill="background1" w:themeFillShade="BF"/>
          </w:tcPr>
          <w:p w14:paraId="1473FD09" w14:textId="77777777" w:rsidR="00E05796" w:rsidRPr="00E05796" w:rsidRDefault="00E05796" w:rsidP="00314436">
            <w:pPr>
              <w:rPr>
                <w:b/>
              </w:rPr>
            </w:pPr>
            <w:r w:rsidRPr="00E05796">
              <w:rPr>
                <w:b/>
              </w:rPr>
              <w:t>Description</w:t>
            </w:r>
          </w:p>
        </w:tc>
      </w:tr>
      <w:tr w:rsidR="00E05796" w14:paraId="20934DC3" w14:textId="77777777" w:rsidTr="00167023">
        <w:tc>
          <w:tcPr>
            <w:tcW w:w="1345" w:type="dxa"/>
          </w:tcPr>
          <w:p w14:paraId="4D47DD3F" w14:textId="77777777" w:rsidR="00E05796" w:rsidRDefault="000203CD" w:rsidP="00314436">
            <w:pPr>
              <w:rPr>
                <w:b/>
              </w:rPr>
            </w:pPr>
            <w:r>
              <w:rPr>
                <w:b/>
              </w:rPr>
              <w:t>REQUEST</w:t>
            </w:r>
          </w:p>
          <w:p w14:paraId="08D563AD" w14:textId="437B149C" w:rsidR="00DB2A6B" w:rsidRDefault="00DB2A6B" w:rsidP="00314436">
            <w:r>
              <w:t>(For FXML, the attribute “Request” in the FACTS_MESSAGE XML element)</w:t>
            </w:r>
          </w:p>
          <w:p w14:paraId="77934151" w14:textId="7D5D8A35" w:rsidR="00DB2A6B" w:rsidRPr="00E05796" w:rsidRDefault="00DB2A6B" w:rsidP="00314436">
            <w:pPr>
              <w:rPr>
                <w:b/>
              </w:rPr>
            </w:pPr>
          </w:p>
        </w:tc>
        <w:tc>
          <w:tcPr>
            <w:tcW w:w="1170" w:type="dxa"/>
          </w:tcPr>
          <w:p w14:paraId="673DB3BD" w14:textId="77777777" w:rsidR="00E05796" w:rsidRPr="00E05796" w:rsidRDefault="00E05796" w:rsidP="00314436">
            <w:r w:rsidRPr="00E05796">
              <w:t>Text</w:t>
            </w:r>
          </w:p>
        </w:tc>
        <w:tc>
          <w:tcPr>
            <w:tcW w:w="900" w:type="dxa"/>
          </w:tcPr>
          <w:p w14:paraId="4525487B" w14:textId="77777777" w:rsidR="00E05796" w:rsidRPr="00E05796" w:rsidRDefault="00E05796" w:rsidP="00314436">
            <w:r w:rsidRPr="00E05796">
              <w:t>1</w:t>
            </w:r>
          </w:p>
        </w:tc>
        <w:tc>
          <w:tcPr>
            <w:tcW w:w="5935" w:type="dxa"/>
          </w:tcPr>
          <w:p w14:paraId="425A62F6" w14:textId="77777777" w:rsidR="00E05796" w:rsidRPr="00E05796" w:rsidRDefault="00E05796" w:rsidP="00314436">
            <w:r>
              <w:t>“Y” when the transmitted message is a request.  “N” when the transmitted message is a response.</w:t>
            </w:r>
          </w:p>
        </w:tc>
      </w:tr>
      <w:tr w:rsidR="00E05796" w14:paraId="2B43E674" w14:textId="77777777" w:rsidTr="00167023">
        <w:tc>
          <w:tcPr>
            <w:tcW w:w="1345" w:type="dxa"/>
          </w:tcPr>
          <w:p w14:paraId="4E1AF5E0" w14:textId="2500178A" w:rsidR="00E05796" w:rsidRPr="00E05796" w:rsidRDefault="000203CD" w:rsidP="00DB2A6B">
            <w:pPr>
              <w:rPr>
                <w:b/>
              </w:rPr>
            </w:pPr>
            <w:r>
              <w:rPr>
                <w:b/>
              </w:rPr>
              <w:t>PROCESS</w:t>
            </w:r>
            <w:r w:rsidR="00DB2A6B">
              <w:rPr>
                <w:b/>
              </w:rPr>
              <w:t xml:space="preserve"> </w:t>
            </w:r>
            <w:r w:rsidR="00DB2A6B">
              <w:rPr>
                <w:b/>
              </w:rPr>
              <w:br/>
            </w:r>
            <w:r w:rsidR="00DB2A6B">
              <w:t xml:space="preserve">(For FXML, the attribute “Process” in the FACTS_MESSAGE </w:t>
            </w:r>
            <w:r w:rsidR="00DB2A6B">
              <w:lastRenderedPageBreak/>
              <w:t>XML element)</w:t>
            </w:r>
          </w:p>
        </w:tc>
        <w:tc>
          <w:tcPr>
            <w:tcW w:w="1170" w:type="dxa"/>
          </w:tcPr>
          <w:p w14:paraId="7B576983" w14:textId="77777777" w:rsidR="00E05796" w:rsidRPr="00E05796" w:rsidRDefault="00E05796" w:rsidP="00314436">
            <w:r>
              <w:lastRenderedPageBreak/>
              <w:t>Text</w:t>
            </w:r>
          </w:p>
        </w:tc>
        <w:tc>
          <w:tcPr>
            <w:tcW w:w="900" w:type="dxa"/>
          </w:tcPr>
          <w:p w14:paraId="6377D04E" w14:textId="77777777" w:rsidR="00E05796" w:rsidRPr="00E05796" w:rsidRDefault="00E05796" w:rsidP="00314436">
            <w:r w:rsidRPr="00E05796">
              <w:t>10</w:t>
            </w:r>
          </w:p>
        </w:tc>
        <w:tc>
          <w:tcPr>
            <w:tcW w:w="5935" w:type="dxa"/>
          </w:tcPr>
          <w:p w14:paraId="067F3B26" w14:textId="77777777" w:rsidR="00E05796" w:rsidRDefault="00E05796" w:rsidP="00314436">
            <w:r>
              <w:t>One of the following values that define the type of the message being transmitted and received:</w:t>
            </w:r>
          </w:p>
          <w:p w14:paraId="5A0CC91D" w14:textId="77777777" w:rsidR="00E05796" w:rsidRDefault="00E05796" w:rsidP="00314436">
            <w:pPr>
              <w:rPr>
                <w:b/>
              </w:rPr>
            </w:pPr>
            <w:r>
              <w:rPr>
                <w:b/>
              </w:rPr>
              <w:t xml:space="preserve">VERIFY    </w:t>
            </w:r>
          </w:p>
          <w:p w14:paraId="378C5319" w14:textId="77777777" w:rsidR="00E05796" w:rsidRDefault="00E05796" w:rsidP="00314436">
            <w:pPr>
              <w:rPr>
                <w:b/>
              </w:rPr>
            </w:pPr>
            <w:r>
              <w:rPr>
                <w:b/>
              </w:rPr>
              <w:t xml:space="preserve">COURSELIST </w:t>
            </w:r>
          </w:p>
          <w:p w14:paraId="1D5CBFB3" w14:textId="77777777" w:rsidR="00E05796" w:rsidRDefault="00E05796" w:rsidP="00314436">
            <w:pPr>
              <w:rPr>
                <w:b/>
              </w:rPr>
            </w:pPr>
            <w:r>
              <w:rPr>
                <w:b/>
              </w:rPr>
              <w:t>TRANSCRIPT</w:t>
            </w:r>
          </w:p>
          <w:p w14:paraId="0A32F2CC" w14:textId="77777777" w:rsidR="00E05796" w:rsidRDefault="00E05796" w:rsidP="00314436">
            <w:pPr>
              <w:rPr>
                <w:b/>
              </w:rPr>
            </w:pPr>
            <w:r>
              <w:rPr>
                <w:b/>
              </w:rPr>
              <w:lastRenderedPageBreak/>
              <w:t xml:space="preserve">LOCALSHOP </w:t>
            </w:r>
          </w:p>
          <w:p w14:paraId="5F993B7F" w14:textId="77777777" w:rsidR="00E05796" w:rsidRDefault="00E05796" w:rsidP="00314436">
            <w:pPr>
              <w:rPr>
                <w:b/>
              </w:rPr>
            </w:pPr>
            <w:r>
              <w:rPr>
                <w:b/>
              </w:rPr>
              <w:t>REMOTESHOP</w:t>
            </w:r>
          </w:p>
          <w:p w14:paraId="148C6A9B" w14:textId="77777777" w:rsidR="00E05796" w:rsidRDefault="00E05796" w:rsidP="00314436">
            <w:pPr>
              <w:rPr>
                <w:b/>
              </w:rPr>
            </w:pPr>
            <w:r>
              <w:rPr>
                <w:b/>
              </w:rPr>
              <w:t xml:space="preserve">GRADAUDIT </w:t>
            </w:r>
          </w:p>
          <w:p w14:paraId="69E26C43" w14:textId="77777777" w:rsidR="00E05796" w:rsidRDefault="00E05796" w:rsidP="00314436">
            <w:pPr>
              <w:rPr>
                <w:b/>
              </w:rPr>
            </w:pPr>
            <w:r>
              <w:rPr>
                <w:b/>
              </w:rPr>
              <w:t xml:space="preserve">ADVISE22  </w:t>
            </w:r>
          </w:p>
          <w:p w14:paraId="2E6029C5" w14:textId="77777777" w:rsidR="00E05796" w:rsidRDefault="00E05796" w:rsidP="00314436">
            <w:pPr>
              <w:rPr>
                <w:b/>
              </w:rPr>
            </w:pPr>
            <w:r>
              <w:rPr>
                <w:b/>
              </w:rPr>
              <w:t>STATEKEYCK</w:t>
            </w:r>
          </w:p>
          <w:p w14:paraId="3A2F45D4" w14:textId="77777777" w:rsidR="00E05796" w:rsidRDefault="00E05796" w:rsidP="00314436">
            <w:pPr>
              <w:rPr>
                <w:b/>
              </w:rPr>
            </w:pPr>
            <w:r>
              <w:rPr>
                <w:b/>
              </w:rPr>
              <w:t>ADMISSION</w:t>
            </w:r>
          </w:p>
          <w:p w14:paraId="4296B8FF" w14:textId="77777777" w:rsidR="00E05796" w:rsidRPr="00E05796" w:rsidRDefault="00E05796" w:rsidP="00314436">
            <w:pPr>
              <w:rPr>
                <w:b/>
              </w:rPr>
            </w:pPr>
            <w:r>
              <w:rPr>
                <w:b/>
              </w:rPr>
              <w:t>COMMPREREQ</w:t>
            </w:r>
          </w:p>
        </w:tc>
      </w:tr>
      <w:tr w:rsidR="00E05796" w14:paraId="3798A87E" w14:textId="77777777" w:rsidTr="00167023">
        <w:tc>
          <w:tcPr>
            <w:tcW w:w="1345" w:type="dxa"/>
          </w:tcPr>
          <w:p w14:paraId="66ECC57B" w14:textId="77777777" w:rsidR="00E05796" w:rsidRPr="00E05796" w:rsidRDefault="000203CD" w:rsidP="00314436">
            <w:r>
              <w:rPr>
                <w:b/>
              </w:rPr>
              <w:lastRenderedPageBreak/>
              <w:t>STATEKEY</w:t>
            </w:r>
          </w:p>
        </w:tc>
        <w:tc>
          <w:tcPr>
            <w:tcW w:w="1170" w:type="dxa"/>
          </w:tcPr>
          <w:p w14:paraId="2460FB9E" w14:textId="77777777" w:rsidR="00E05796" w:rsidRDefault="00E05796" w:rsidP="00314436">
            <w:r>
              <w:t>Text</w:t>
            </w:r>
          </w:p>
        </w:tc>
        <w:tc>
          <w:tcPr>
            <w:tcW w:w="900" w:type="dxa"/>
          </w:tcPr>
          <w:p w14:paraId="37A1A082" w14:textId="77777777" w:rsidR="00E05796" w:rsidRPr="00E05796" w:rsidRDefault="00E05796" w:rsidP="00314436">
            <w:r>
              <w:t>16</w:t>
            </w:r>
          </w:p>
        </w:tc>
        <w:tc>
          <w:tcPr>
            <w:tcW w:w="5935" w:type="dxa"/>
          </w:tcPr>
          <w:p w14:paraId="4E977956" w14:textId="77777777" w:rsidR="000203CD" w:rsidRDefault="00E05796" w:rsidP="00E05796">
            <w:r>
              <w:t xml:space="preserve">Represents the unique identifier assigned to the current user by an external system.  </w:t>
            </w:r>
          </w:p>
          <w:p w14:paraId="2416B77A" w14:textId="77777777" w:rsidR="000203CD" w:rsidRDefault="000203CD" w:rsidP="00E05796"/>
          <w:p w14:paraId="168997FE" w14:textId="1729CC2A" w:rsidR="00E05796" w:rsidRDefault="00E05796" w:rsidP="00167023">
            <w:r>
              <w:t xml:space="preserve">Any requests that originate as an EDI message (via a </w:t>
            </w:r>
            <w:r w:rsidR="000A75DF">
              <w:t>Socket Adapter</w:t>
            </w:r>
            <w:r>
              <w:t xml:space="preserve"> Listener), or contains callback data (via the JSON API) will receive this value in response to their request.  Otherwise, when the </w:t>
            </w:r>
            <w:r w:rsidR="000A75DF">
              <w:t>Socket Adapter</w:t>
            </w:r>
            <w:r w:rsidR="00167023">
              <w:t xml:space="preserve"> </w:t>
            </w:r>
            <w:r>
              <w:t>is communicating with institutions, this field is blank, or a placeholder value.</w:t>
            </w:r>
          </w:p>
        </w:tc>
      </w:tr>
      <w:tr w:rsidR="000203CD" w14:paraId="2CEDB7A8" w14:textId="77777777" w:rsidTr="00167023">
        <w:tc>
          <w:tcPr>
            <w:tcW w:w="1345" w:type="dxa"/>
          </w:tcPr>
          <w:p w14:paraId="7684AC9B" w14:textId="77777777" w:rsidR="000203CD" w:rsidRPr="000203CD" w:rsidRDefault="000203CD" w:rsidP="00314436">
            <w:pPr>
              <w:rPr>
                <w:b/>
              </w:rPr>
            </w:pPr>
            <w:r>
              <w:rPr>
                <w:b/>
              </w:rPr>
              <w:t>IPADDRES</w:t>
            </w:r>
          </w:p>
        </w:tc>
        <w:tc>
          <w:tcPr>
            <w:tcW w:w="1170" w:type="dxa"/>
          </w:tcPr>
          <w:p w14:paraId="5ADEB769" w14:textId="77777777" w:rsidR="000203CD" w:rsidRDefault="000203CD" w:rsidP="00314436">
            <w:r>
              <w:t>Text</w:t>
            </w:r>
          </w:p>
        </w:tc>
        <w:tc>
          <w:tcPr>
            <w:tcW w:w="900" w:type="dxa"/>
          </w:tcPr>
          <w:p w14:paraId="2D2F0FC9" w14:textId="77777777" w:rsidR="000203CD" w:rsidRDefault="000203CD" w:rsidP="00314436">
            <w:r>
              <w:t>15</w:t>
            </w:r>
          </w:p>
        </w:tc>
        <w:tc>
          <w:tcPr>
            <w:tcW w:w="5935" w:type="dxa"/>
          </w:tcPr>
          <w:p w14:paraId="017D674B" w14:textId="77777777" w:rsidR="000203CD" w:rsidRDefault="000203CD" w:rsidP="000203CD">
            <w:r>
              <w:t xml:space="preserve">Represents the IP address that the recipient of this message should return the response to.  </w:t>
            </w:r>
          </w:p>
          <w:p w14:paraId="42F0507C" w14:textId="77777777" w:rsidR="000203CD" w:rsidRDefault="000203CD" w:rsidP="000203CD"/>
          <w:p w14:paraId="184C6D48" w14:textId="1A6956CE" w:rsidR="000203CD" w:rsidRDefault="000203CD" w:rsidP="000203CD">
            <w:r>
              <w:t xml:space="preserve">In the case of the </w:t>
            </w:r>
            <w:r w:rsidR="000A75DF">
              <w:t>Socket Adapter</w:t>
            </w:r>
            <w:r w:rsidR="00167023">
              <w:t xml:space="preserve"> </w:t>
            </w:r>
            <w:r>
              <w:t xml:space="preserve">communicating with an Institution, this value will be the IP Address of the </w:t>
            </w:r>
            <w:r w:rsidR="000A75DF">
              <w:t>Socket Adapter</w:t>
            </w:r>
            <w:r>
              <w:t xml:space="preserve"> the institution should return its response to.  </w:t>
            </w:r>
          </w:p>
          <w:p w14:paraId="470925FE" w14:textId="77777777" w:rsidR="000203CD" w:rsidRDefault="000203CD" w:rsidP="000203CD"/>
          <w:p w14:paraId="45035C03" w14:textId="1F15C45B" w:rsidR="000203CD" w:rsidRDefault="000203CD" w:rsidP="000203CD">
            <w:r>
              <w:t xml:space="preserve">In the case of a request via the EDI interface (via a </w:t>
            </w:r>
            <w:r w:rsidR="000A75DF">
              <w:t>Socket Adapter</w:t>
            </w:r>
            <w:r>
              <w:t xml:space="preserve"> Listener)</w:t>
            </w:r>
            <w:proofErr w:type="gramStart"/>
            <w:r>
              <w:t>,</w:t>
            </w:r>
            <w:proofErr w:type="gramEnd"/>
            <w:r>
              <w:t xml:space="preserve"> this value should be the IP Address of system where the message director should return its response.</w:t>
            </w:r>
          </w:p>
        </w:tc>
      </w:tr>
      <w:tr w:rsidR="000203CD" w14:paraId="5A3B5FCD" w14:textId="77777777" w:rsidTr="00167023">
        <w:tc>
          <w:tcPr>
            <w:tcW w:w="1345" w:type="dxa"/>
          </w:tcPr>
          <w:p w14:paraId="2515B904" w14:textId="77777777" w:rsidR="000203CD" w:rsidRDefault="000203CD" w:rsidP="00314436">
            <w:pPr>
              <w:rPr>
                <w:b/>
              </w:rPr>
            </w:pPr>
            <w:r w:rsidRPr="000203CD">
              <w:rPr>
                <w:b/>
              </w:rPr>
              <w:t>PORTNUMB</w:t>
            </w:r>
          </w:p>
          <w:p w14:paraId="36AB7655" w14:textId="70530FCF" w:rsidR="00DB2A6B" w:rsidRPr="000203CD" w:rsidRDefault="00DB2A6B" w:rsidP="00DB2A6B">
            <w:pPr>
              <w:rPr>
                <w:b/>
              </w:rPr>
            </w:pPr>
            <w:r>
              <w:t>(For FXML, the element is titled “Port”)</w:t>
            </w:r>
          </w:p>
        </w:tc>
        <w:tc>
          <w:tcPr>
            <w:tcW w:w="1170" w:type="dxa"/>
          </w:tcPr>
          <w:p w14:paraId="6AE76D99" w14:textId="77777777" w:rsidR="000203CD" w:rsidRDefault="000203CD" w:rsidP="00314436">
            <w:r>
              <w:t>Integer</w:t>
            </w:r>
          </w:p>
        </w:tc>
        <w:tc>
          <w:tcPr>
            <w:tcW w:w="900" w:type="dxa"/>
          </w:tcPr>
          <w:p w14:paraId="4B6474CD" w14:textId="77777777" w:rsidR="000203CD" w:rsidRDefault="000203CD" w:rsidP="00314436">
            <w:r>
              <w:t>5</w:t>
            </w:r>
          </w:p>
        </w:tc>
        <w:tc>
          <w:tcPr>
            <w:tcW w:w="5935" w:type="dxa"/>
          </w:tcPr>
          <w:p w14:paraId="67E1BDCD" w14:textId="77777777" w:rsidR="000203CD" w:rsidRDefault="000203CD" w:rsidP="000203CD">
            <w:r>
              <w:t xml:space="preserve">Used in conjunction with </w:t>
            </w:r>
            <w:r>
              <w:rPr>
                <w:b/>
              </w:rPr>
              <w:t xml:space="preserve">IPADDRES </w:t>
            </w:r>
            <w:r>
              <w:t>to define how the recipient of this message should return the response.</w:t>
            </w:r>
          </w:p>
        </w:tc>
      </w:tr>
      <w:tr w:rsidR="000203CD" w14:paraId="6AB60C8B" w14:textId="77777777" w:rsidTr="00167023">
        <w:tc>
          <w:tcPr>
            <w:tcW w:w="1345" w:type="dxa"/>
          </w:tcPr>
          <w:p w14:paraId="32D71EC1" w14:textId="77777777" w:rsidR="000203CD" w:rsidRPr="000203CD" w:rsidRDefault="000203CD" w:rsidP="00314436">
            <w:pPr>
              <w:rPr>
                <w:b/>
              </w:rPr>
            </w:pPr>
            <w:r w:rsidRPr="000203CD">
              <w:rPr>
                <w:b/>
              </w:rPr>
              <w:t>RETNDATA</w:t>
            </w:r>
          </w:p>
        </w:tc>
        <w:tc>
          <w:tcPr>
            <w:tcW w:w="1170" w:type="dxa"/>
          </w:tcPr>
          <w:p w14:paraId="01C39F72" w14:textId="77777777" w:rsidR="000203CD" w:rsidRDefault="000203CD" w:rsidP="00314436">
            <w:r>
              <w:t>Text</w:t>
            </w:r>
          </w:p>
        </w:tc>
        <w:tc>
          <w:tcPr>
            <w:tcW w:w="900" w:type="dxa"/>
          </w:tcPr>
          <w:p w14:paraId="48C876E9" w14:textId="77777777" w:rsidR="000203CD" w:rsidRDefault="000203CD" w:rsidP="00314436">
            <w:r>
              <w:t>50</w:t>
            </w:r>
          </w:p>
        </w:tc>
        <w:tc>
          <w:tcPr>
            <w:tcW w:w="5935" w:type="dxa"/>
          </w:tcPr>
          <w:p w14:paraId="4D869FB7" w14:textId="77777777" w:rsidR="000203CD" w:rsidRDefault="000203CD" w:rsidP="000203CD">
            <w:r>
              <w:t xml:space="preserve">Represents a value that should be returned in the response to this message.  </w:t>
            </w:r>
          </w:p>
          <w:p w14:paraId="40A9FC82" w14:textId="77777777" w:rsidR="000203CD" w:rsidRDefault="000203CD" w:rsidP="000203CD"/>
          <w:p w14:paraId="5448D693" w14:textId="12AEB688" w:rsidR="000203CD" w:rsidRDefault="000203CD" w:rsidP="000203CD">
            <w:r>
              <w:t xml:space="preserve">When the Message Director is communicating with an institution via a </w:t>
            </w:r>
            <w:r w:rsidR="000A75DF">
              <w:t>Socket Adapter</w:t>
            </w:r>
            <w:r>
              <w:t xml:space="preserve">, this value is the </w:t>
            </w:r>
            <w:r>
              <w:rPr>
                <w:b/>
              </w:rPr>
              <w:t>Conversation ID</w:t>
            </w:r>
            <w:r>
              <w:t xml:space="preserve"> of the overarching message that is being processed.  </w:t>
            </w:r>
          </w:p>
          <w:p w14:paraId="095CACF5" w14:textId="77777777" w:rsidR="000203CD" w:rsidRDefault="000203CD" w:rsidP="000203CD"/>
          <w:p w14:paraId="4363E787" w14:textId="502BDFFB" w:rsidR="000203CD" w:rsidRPr="000203CD" w:rsidRDefault="000203CD" w:rsidP="000203CD">
            <w:r>
              <w:t xml:space="preserve">In the case of a request via the EDI interface (via a </w:t>
            </w:r>
            <w:r w:rsidR="000A75DF">
              <w:t>Socket Adapter</w:t>
            </w:r>
            <w:r>
              <w:t xml:space="preserve"> Listener), a value can be provided in this field, and will be returned in the response to the message.</w:t>
            </w:r>
          </w:p>
        </w:tc>
      </w:tr>
      <w:tr w:rsidR="00DB2A6B" w14:paraId="6ADE4830" w14:textId="77777777" w:rsidTr="00167023">
        <w:tc>
          <w:tcPr>
            <w:tcW w:w="1345" w:type="dxa"/>
          </w:tcPr>
          <w:p w14:paraId="6C8A4759" w14:textId="6F58D7B8" w:rsidR="00DB2A6B" w:rsidRPr="00DB2A6B" w:rsidRDefault="00DB2A6B" w:rsidP="00314436">
            <w:pPr>
              <w:rPr>
                <w:b/>
              </w:rPr>
            </w:pPr>
            <w:r w:rsidRPr="00DB2A6B">
              <w:rPr>
                <w:b/>
              </w:rPr>
              <w:t>HTMLKEY</w:t>
            </w:r>
          </w:p>
        </w:tc>
        <w:tc>
          <w:tcPr>
            <w:tcW w:w="1170" w:type="dxa"/>
          </w:tcPr>
          <w:p w14:paraId="0FE01CBE" w14:textId="5AB83ACF" w:rsidR="00DB2A6B" w:rsidRDefault="00DB2A6B" w:rsidP="00314436">
            <w:r>
              <w:t>Text</w:t>
            </w:r>
          </w:p>
        </w:tc>
        <w:tc>
          <w:tcPr>
            <w:tcW w:w="900" w:type="dxa"/>
          </w:tcPr>
          <w:p w14:paraId="23BB5ECC" w14:textId="68B4FDA0" w:rsidR="00DB2A6B" w:rsidRDefault="00DB2A6B" w:rsidP="00314436">
            <w:r>
              <w:t>30</w:t>
            </w:r>
          </w:p>
        </w:tc>
        <w:tc>
          <w:tcPr>
            <w:tcW w:w="5935" w:type="dxa"/>
          </w:tcPr>
          <w:p w14:paraId="0272C895" w14:textId="77777777" w:rsidR="00DB2A6B" w:rsidRDefault="00DB2A6B" w:rsidP="000203CD">
            <w:r>
              <w:t>Represents a value that should be returned in the response to this message.</w:t>
            </w:r>
          </w:p>
          <w:p w14:paraId="0B5862DE" w14:textId="77777777" w:rsidR="00DB2A6B" w:rsidRDefault="00DB2A6B" w:rsidP="000203CD"/>
          <w:p w14:paraId="42885E02" w14:textId="31F6C048" w:rsidR="00DB2A6B" w:rsidRDefault="00DB2A6B" w:rsidP="00DB2A6B">
            <w:r>
              <w:t xml:space="preserve">The Message Director Service designates this value when communicating with a </w:t>
            </w:r>
            <w:r w:rsidR="000A75DF">
              <w:t>Socket Adapter</w:t>
            </w:r>
            <w:r>
              <w:t xml:space="preserve"> when caching is enabled.  The value represents a hashed form of the request parameters of this message.  </w:t>
            </w:r>
          </w:p>
          <w:p w14:paraId="6DCD466A" w14:textId="77777777" w:rsidR="00DB2A6B" w:rsidRDefault="00DB2A6B" w:rsidP="00DB2A6B"/>
          <w:p w14:paraId="734283E6" w14:textId="77777777" w:rsidR="00DB2A6B" w:rsidRDefault="00DB2A6B" w:rsidP="00DB2A6B">
            <w:r>
              <w:t>When the Message Director Service receives a response with this value in it, it places it inside its cache, so that future requests (for that institution, and message type, and for the period defined in the InstitutionSiteHost.HtmlValidMinutes column) will return inexpensively from a local cache, instead of from an expensive additional request to an institution.</w:t>
            </w:r>
          </w:p>
          <w:p w14:paraId="7D57A51A" w14:textId="77777777" w:rsidR="003119DA" w:rsidRDefault="003119DA" w:rsidP="00DB2A6B"/>
          <w:p w14:paraId="621593F4" w14:textId="1BB17CB9" w:rsidR="003119DA" w:rsidRDefault="003119DA" w:rsidP="003119DA">
            <w:r>
              <w:t xml:space="preserve">When a </w:t>
            </w:r>
            <w:r w:rsidR="000A75DF">
              <w:t>Socket Adapter</w:t>
            </w:r>
            <w:r>
              <w:t xml:space="preserve"> is performing a </w:t>
            </w:r>
            <w:r>
              <w:rPr>
                <w:b/>
              </w:rPr>
              <w:t>CommPrereq</w:t>
            </w:r>
            <w:r>
              <w:t xml:space="preserve"> request, additional pieces of information are placed within this message: the year of the program being requested, and two padding characters (“XX”).  This is to backwards compatibility with the old system, which relied on the value in the </w:t>
            </w:r>
            <w:r>
              <w:rPr>
                <w:b/>
              </w:rPr>
              <w:t>HTMLKEY</w:t>
            </w:r>
            <w:r>
              <w:t xml:space="preserve"> field to retrieve the Common Prerequisites for the given year.  </w:t>
            </w:r>
          </w:p>
          <w:p w14:paraId="717C73E0" w14:textId="77777777" w:rsidR="003119DA" w:rsidRDefault="003119DA" w:rsidP="003119DA"/>
          <w:p w14:paraId="66306D4E" w14:textId="7342CD1E" w:rsidR="003119DA" w:rsidRDefault="003119DA" w:rsidP="003119DA">
            <w:r>
              <w:t>(Note that this implementation in the advising system should be changed to use the standard “</w:t>
            </w:r>
            <w:r w:rsidRPr="003119DA">
              <w:rPr>
                <w:b/>
              </w:rPr>
              <w:t>ProgramYear</w:t>
            </w:r>
            <w:r>
              <w:t xml:space="preserve">” element in the new Message Director’s </w:t>
            </w:r>
            <w:r w:rsidRPr="003119DA">
              <w:rPr>
                <w:b/>
              </w:rPr>
              <w:t>CommonPrereq</w:t>
            </w:r>
            <w:r>
              <w:t xml:space="preserve"> request)</w:t>
            </w:r>
          </w:p>
        </w:tc>
      </w:tr>
      <w:tr w:rsidR="000203CD" w14:paraId="7530F0D1" w14:textId="77777777" w:rsidTr="00167023">
        <w:tc>
          <w:tcPr>
            <w:tcW w:w="1345" w:type="dxa"/>
          </w:tcPr>
          <w:p w14:paraId="650C1CEA" w14:textId="0885AD5C" w:rsidR="000203CD" w:rsidRPr="000203CD" w:rsidRDefault="000203CD" w:rsidP="00314436">
            <w:pPr>
              <w:rPr>
                <w:b/>
              </w:rPr>
            </w:pPr>
            <w:r w:rsidRPr="000203CD">
              <w:rPr>
                <w:b/>
              </w:rPr>
              <w:lastRenderedPageBreak/>
              <w:t>STUID</w:t>
            </w:r>
          </w:p>
        </w:tc>
        <w:tc>
          <w:tcPr>
            <w:tcW w:w="1170" w:type="dxa"/>
          </w:tcPr>
          <w:p w14:paraId="1CBE36D8" w14:textId="77777777" w:rsidR="000203CD" w:rsidRDefault="000203CD" w:rsidP="00314436">
            <w:r>
              <w:t>Text</w:t>
            </w:r>
          </w:p>
        </w:tc>
        <w:tc>
          <w:tcPr>
            <w:tcW w:w="900" w:type="dxa"/>
          </w:tcPr>
          <w:p w14:paraId="484ABD48" w14:textId="77777777" w:rsidR="000203CD" w:rsidRDefault="000203CD" w:rsidP="00314436">
            <w:r>
              <w:t>12/40</w:t>
            </w:r>
          </w:p>
        </w:tc>
        <w:tc>
          <w:tcPr>
            <w:tcW w:w="5935" w:type="dxa"/>
          </w:tcPr>
          <w:p w14:paraId="764C5190" w14:textId="77777777" w:rsidR="000203CD" w:rsidRDefault="000203CD" w:rsidP="000203CD">
            <w:r>
              <w:t>The ID of the student on behalf of whom this message is being transmitted.</w:t>
            </w:r>
          </w:p>
          <w:p w14:paraId="68E1FC6B" w14:textId="77777777" w:rsidR="000203CD" w:rsidRDefault="000203CD" w:rsidP="000203CD"/>
          <w:p w14:paraId="409D7F7F" w14:textId="77777777" w:rsidR="000203CD" w:rsidRDefault="000203CD" w:rsidP="000203CD">
            <w:r>
              <w:t>For institutions that support the extended ID format (via the SiteHosts.SiteHostExtendedMessage column in the database), this will be defined as 40 characters in length.  Otherwise, by default, the field is defined as 12 characters in length.</w:t>
            </w:r>
          </w:p>
        </w:tc>
      </w:tr>
      <w:tr w:rsidR="000203CD" w14:paraId="3671A3CF" w14:textId="77777777" w:rsidTr="00167023">
        <w:tc>
          <w:tcPr>
            <w:tcW w:w="1345" w:type="dxa"/>
          </w:tcPr>
          <w:p w14:paraId="638C4E27" w14:textId="77777777" w:rsidR="000203CD" w:rsidRDefault="000203CD" w:rsidP="00314436">
            <w:pPr>
              <w:rPr>
                <w:b/>
              </w:rPr>
            </w:pPr>
            <w:r>
              <w:rPr>
                <w:b/>
              </w:rPr>
              <w:t>PIN/PW</w:t>
            </w:r>
          </w:p>
          <w:p w14:paraId="71937F47" w14:textId="14DD7351" w:rsidR="00DB2A6B" w:rsidRPr="000203CD" w:rsidRDefault="00DB2A6B" w:rsidP="00DB2A6B">
            <w:pPr>
              <w:rPr>
                <w:b/>
              </w:rPr>
            </w:pPr>
            <w:r>
              <w:t>(For FXML, the element is titled “PIN_PW”)</w:t>
            </w:r>
          </w:p>
        </w:tc>
        <w:tc>
          <w:tcPr>
            <w:tcW w:w="1170" w:type="dxa"/>
          </w:tcPr>
          <w:p w14:paraId="4286C2A6" w14:textId="77777777" w:rsidR="000203CD" w:rsidRDefault="000203CD" w:rsidP="00314436">
            <w:r>
              <w:t>Text</w:t>
            </w:r>
          </w:p>
        </w:tc>
        <w:tc>
          <w:tcPr>
            <w:tcW w:w="900" w:type="dxa"/>
          </w:tcPr>
          <w:p w14:paraId="46E63DE2" w14:textId="77777777" w:rsidR="000203CD" w:rsidRDefault="000203CD" w:rsidP="00314436">
            <w:r>
              <w:t>15/128</w:t>
            </w:r>
          </w:p>
        </w:tc>
        <w:tc>
          <w:tcPr>
            <w:tcW w:w="5935" w:type="dxa"/>
          </w:tcPr>
          <w:p w14:paraId="09E0F04E" w14:textId="77777777" w:rsidR="000203CD" w:rsidRDefault="000203CD" w:rsidP="000203CD">
            <w:r>
              <w:t>The password of the student on behalf of whom this message is being transmitted.</w:t>
            </w:r>
          </w:p>
          <w:p w14:paraId="156F94B7" w14:textId="77777777" w:rsidR="000203CD" w:rsidRDefault="000203CD" w:rsidP="000203CD"/>
          <w:p w14:paraId="74A8E2AE" w14:textId="4898ABA3" w:rsidR="000203CD" w:rsidRDefault="000203CD" w:rsidP="000203CD">
            <w:r>
              <w:t xml:space="preserve">Used only in the </w:t>
            </w:r>
            <w:r w:rsidRPr="000203CD">
              <w:rPr>
                <w:b/>
              </w:rPr>
              <w:t>VERIFY</w:t>
            </w:r>
            <w:r>
              <w:t xml:space="preserve"> process; for other messages, the receiving system should assume that the </w:t>
            </w:r>
            <w:r w:rsidR="000A75DF">
              <w:t>Socket Adapter</w:t>
            </w:r>
            <w:r w:rsidR="00167023">
              <w:t xml:space="preserve"> </w:t>
            </w:r>
            <w:r>
              <w:t xml:space="preserve">is a trusted party, and the value in </w:t>
            </w:r>
            <w:r>
              <w:rPr>
                <w:b/>
              </w:rPr>
              <w:t xml:space="preserve">STUID </w:t>
            </w:r>
            <w:r>
              <w:t>should serve as the sole authentication mechanism.</w:t>
            </w:r>
          </w:p>
          <w:p w14:paraId="0E0D21E1" w14:textId="77777777" w:rsidR="000203CD" w:rsidRDefault="000203CD" w:rsidP="000203CD"/>
          <w:p w14:paraId="28D9612C" w14:textId="17A927BB" w:rsidR="000203CD" w:rsidRPr="000203CD" w:rsidRDefault="000203CD" w:rsidP="00430FD2">
            <w:r>
              <w:t xml:space="preserve">For institutions that support the extended ID format (via the SiteHosts.SiteHostExtendedMessage column in the database), this will be defined as 128 characters in length.  Otherwise, by default, the field is defined as </w:t>
            </w:r>
            <w:r w:rsidR="00430FD2">
              <w:t>15</w:t>
            </w:r>
            <w:r>
              <w:t xml:space="preserve"> characters in length.</w:t>
            </w:r>
          </w:p>
        </w:tc>
      </w:tr>
      <w:tr w:rsidR="000203CD" w14:paraId="00B65606" w14:textId="77777777" w:rsidTr="00167023">
        <w:tc>
          <w:tcPr>
            <w:tcW w:w="1345" w:type="dxa"/>
          </w:tcPr>
          <w:p w14:paraId="63D26EC6" w14:textId="77777777" w:rsidR="000203CD" w:rsidRDefault="000203CD" w:rsidP="00314436">
            <w:pPr>
              <w:rPr>
                <w:b/>
              </w:rPr>
            </w:pPr>
            <w:r w:rsidRPr="000203CD">
              <w:rPr>
                <w:b/>
              </w:rPr>
              <w:t>WAIT</w:t>
            </w:r>
          </w:p>
          <w:p w14:paraId="40A61956" w14:textId="091C7DE0" w:rsidR="00DB2A6B" w:rsidRPr="000203CD" w:rsidRDefault="00DB2A6B" w:rsidP="00DB2A6B">
            <w:pPr>
              <w:rPr>
                <w:b/>
              </w:rPr>
            </w:pPr>
            <w:r>
              <w:t>(For FXML, the attribute “Wait” in the FACTS_MESSAGE XML element)</w:t>
            </w:r>
          </w:p>
        </w:tc>
        <w:tc>
          <w:tcPr>
            <w:tcW w:w="1170" w:type="dxa"/>
          </w:tcPr>
          <w:p w14:paraId="3F26C99D" w14:textId="77777777" w:rsidR="000203CD" w:rsidRDefault="000203CD" w:rsidP="00314436">
            <w:r>
              <w:t>Text</w:t>
            </w:r>
          </w:p>
        </w:tc>
        <w:tc>
          <w:tcPr>
            <w:tcW w:w="900" w:type="dxa"/>
          </w:tcPr>
          <w:p w14:paraId="4E116FEA" w14:textId="77777777" w:rsidR="000203CD" w:rsidRDefault="000203CD" w:rsidP="00314436">
            <w:r>
              <w:t>1</w:t>
            </w:r>
          </w:p>
        </w:tc>
        <w:tc>
          <w:tcPr>
            <w:tcW w:w="5935" w:type="dxa"/>
          </w:tcPr>
          <w:p w14:paraId="0DFF42B8" w14:textId="77777777" w:rsidR="00167023" w:rsidRDefault="00167023" w:rsidP="00167023">
            <w:r>
              <w:t xml:space="preserve">If “Y”, the receiving system should return the message via the same socket connection as the message that was transmitted.  If “N”, the receiving system should open a socket connection to the </w:t>
            </w:r>
            <w:r>
              <w:rPr>
                <w:b/>
              </w:rPr>
              <w:t xml:space="preserve">IPADDRES </w:t>
            </w:r>
            <w:r>
              <w:t xml:space="preserve">and </w:t>
            </w:r>
            <w:r>
              <w:rPr>
                <w:b/>
              </w:rPr>
              <w:t>PORTNUMB</w:t>
            </w:r>
            <w:r>
              <w:t xml:space="preserve"> specified in the request to return its response.</w:t>
            </w:r>
          </w:p>
          <w:p w14:paraId="14AF571A" w14:textId="77777777" w:rsidR="00167023" w:rsidRPr="00167023" w:rsidRDefault="00167023" w:rsidP="00167023"/>
          <w:p w14:paraId="25AD3426" w14:textId="4A161D36" w:rsidR="000203CD" w:rsidRPr="00167023" w:rsidRDefault="00167023" w:rsidP="00167023">
            <w:r>
              <w:t xml:space="preserve">An institution’s preference for this protocol is defined in the SiteHosts.SiteHostResponseTimeout column in the Message Director database.  If that value is 0, messages transmitted to an institution will contain the value “N”.  Otherwise, </w:t>
            </w:r>
            <w:r>
              <w:lastRenderedPageBreak/>
              <w:t xml:space="preserve">messages transmitted to an institution will contain the value “Y”.  The value in the field will then denote for how long the </w:t>
            </w:r>
            <w:r w:rsidR="000A75DF">
              <w:t>Socket Adapter</w:t>
            </w:r>
            <w:r>
              <w:t xml:space="preserve"> should hold the connection open while waiting for a response.</w:t>
            </w:r>
          </w:p>
        </w:tc>
      </w:tr>
      <w:tr w:rsidR="00167023" w14:paraId="314CBA70" w14:textId="77777777" w:rsidTr="00167023">
        <w:tc>
          <w:tcPr>
            <w:tcW w:w="1345" w:type="dxa"/>
          </w:tcPr>
          <w:p w14:paraId="6E0ECAD7" w14:textId="77777777" w:rsidR="00167023" w:rsidRPr="00167023" w:rsidRDefault="00167023" w:rsidP="00314436">
            <w:pPr>
              <w:rPr>
                <w:b/>
              </w:rPr>
            </w:pPr>
            <w:r w:rsidRPr="00167023">
              <w:rPr>
                <w:b/>
              </w:rPr>
              <w:lastRenderedPageBreak/>
              <w:t>RETNCODE</w:t>
            </w:r>
          </w:p>
        </w:tc>
        <w:tc>
          <w:tcPr>
            <w:tcW w:w="1170" w:type="dxa"/>
          </w:tcPr>
          <w:p w14:paraId="48888FD2" w14:textId="77777777" w:rsidR="00167023" w:rsidRDefault="00167023" w:rsidP="00314436">
            <w:r>
              <w:t>Text</w:t>
            </w:r>
          </w:p>
        </w:tc>
        <w:tc>
          <w:tcPr>
            <w:tcW w:w="900" w:type="dxa"/>
          </w:tcPr>
          <w:p w14:paraId="3A023817" w14:textId="77777777" w:rsidR="00167023" w:rsidRDefault="00167023" w:rsidP="00314436">
            <w:r>
              <w:t>5</w:t>
            </w:r>
          </w:p>
        </w:tc>
        <w:tc>
          <w:tcPr>
            <w:tcW w:w="5935" w:type="dxa"/>
          </w:tcPr>
          <w:p w14:paraId="022EAB2B" w14:textId="77777777" w:rsidR="00167023" w:rsidRDefault="00167023" w:rsidP="00167023">
            <w:r>
              <w:t xml:space="preserve">A code representing the success state of the message.  In nearly all cases, a value of 99999* denotes a request, while any other value denotes a response.  A value of 00000 indicates success, while any other value indicates an error or issue, with a value in the </w:t>
            </w:r>
            <w:r w:rsidRPr="00167023">
              <w:rPr>
                <w:b/>
              </w:rPr>
              <w:t>RETNMSG</w:t>
            </w:r>
            <w:r>
              <w:t xml:space="preserve"> describing why the operation was not successful.</w:t>
            </w:r>
          </w:p>
          <w:p w14:paraId="536937CF" w14:textId="77777777" w:rsidR="00167023" w:rsidRDefault="00167023" w:rsidP="00167023"/>
          <w:p w14:paraId="068ED9F8" w14:textId="77777777" w:rsidR="00167023" w:rsidRDefault="00167023" w:rsidP="00167023">
            <w:r>
              <w:t xml:space="preserve">* In the case of an ADVISE22 request to a TRANSFER institution, this value is “00000”, in order to preserve compatibility with some institutions implementations of the ADVISE22 message, as due to the forwarding nature of the prior version of the Message </w:t>
            </w:r>
            <w:proofErr w:type="gramStart"/>
            <w:r>
              <w:t>Director,</w:t>
            </w:r>
            <w:proofErr w:type="gramEnd"/>
            <w:r>
              <w:t xml:space="preserve"> all Transfer institution ADVISE22 requests had the value “00000” in this field.</w:t>
            </w:r>
          </w:p>
        </w:tc>
      </w:tr>
      <w:tr w:rsidR="00167023" w14:paraId="77B0CF36" w14:textId="77777777" w:rsidTr="00167023">
        <w:tc>
          <w:tcPr>
            <w:tcW w:w="1345" w:type="dxa"/>
          </w:tcPr>
          <w:p w14:paraId="67992F21" w14:textId="77777777" w:rsidR="00167023" w:rsidRPr="00167023" w:rsidRDefault="00167023" w:rsidP="00314436">
            <w:pPr>
              <w:rPr>
                <w:b/>
              </w:rPr>
            </w:pPr>
            <w:r w:rsidRPr="00167023">
              <w:rPr>
                <w:b/>
              </w:rPr>
              <w:t>RETNMSG</w:t>
            </w:r>
          </w:p>
        </w:tc>
        <w:tc>
          <w:tcPr>
            <w:tcW w:w="1170" w:type="dxa"/>
          </w:tcPr>
          <w:p w14:paraId="7AB1FA06" w14:textId="77777777" w:rsidR="00167023" w:rsidRDefault="00167023" w:rsidP="00314436">
            <w:r>
              <w:t>Text</w:t>
            </w:r>
          </w:p>
        </w:tc>
        <w:tc>
          <w:tcPr>
            <w:tcW w:w="900" w:type="dxa"/>
          </w:tcPr>
          <w:p w14:paraId="18D1ADBF" w14:textId="77777777" w:rsidR="00167023" w:rsidRDefault="00167023" w:rsidP="00314436">
            <w:r>
              <w:t>240</w:t>
            </w:r>
          </w:p>
        </w:tc>
        <w:tc>
          <w:tcPr>
            <w:tcW w:w="5935" w:type="dxa"/>
          </w:tcPr>
          <w:p w14:paraId="3F032BB7" w14:textId="77777777" w:rsidR="00167023" w:rsidRPr="00167023" w:rsidRDefault="00167023" w:rsidP="00167023">
            <w:r>
              <w:t xml:space="preserve">A value representing any additional data that corresponds to a non-00000, non-99999 </w:t>
            </w:r>
            <w:r>
              <w:rPr>
                <w:b/>
              </w:rPr>
              <w:t>RETNCODE</w:t>
            </w:r>
            <w:r>
              <w:t xml:space="preserve">. </w:t>
            </w:r>
          </w:p>
        </w:tc>
      </w:tr>
    </w:tbl>
    <w:p w14:paraId="550A529C" w14:textId="77777777" w:rsidR="00E05796" w:rsidRDefault="00E05796" w:rsidP="00314436"/>
    <w:p w14:paraId="74FF2F21" w14:textId="000F34D7" w:rsidR="004656B8" w:rsidRDefault="00495CD6" w:rsidP="004656B8">
      <w:pPr>
        <w:pStyle w:val="Heading2"/>
      </w:pPr>
      <w:bookmarkStart w:id="17" w:name="_Toc444683206"/>
      <w:r>
        <w:t>Process-Specific Data Blocks</w:t>
      </w:r>
      <w:bookmarkEnd w:id="17"/>
    </w:p>
    <w:p w14:paraId="2403CD61" w14:textId="40EACE5E" w:rsidR="00495CD6" w:rsidRDefault="00495CD6" w:rsidP="00495CD6">
      <w:pPr>
        <w:pStyle w:val="Heading3"/>
      </w:pPr>
      <w:bookmarkStart w:id="18" w:name="_Toc444683207"/>
      <w:r>
        <w:t>Audit Request Block</w:t>
      </w:r>
      <w:bookmarkEnd w:id="18"/>
    </w:p>
    <w:tbl>
      <w:tblPr>
        <w:tblStyle w:val="TableGrid"/>
        <w:tblW w:w="0" w:type="auto"/>
        <w:tblLook w:val="04A0" w:firstRow="1" w:lastRow="0" w:firstColumn="1" w:lastColumn="0" w:noHBand="0" w:noVBand="1"/>
      </w:tblPr>
      <w:tblGrid>
        <w:gridCol w:w="1751"/>
        <w:gridCol w:w="1124"/>
        <w:gridCol w:w="894"/>
        <w:gridCol w:w="5581"/>
      </w:tblGrid>
      <w:tr w:rsidR="00DA5F4C" w14:paraId="0BF24280" w14:textId="77777777" w:rsidTr="00DA5F4C">
        <w:tc>
          <w:tcPr>
            <w:tcW w:w="1751" w:type="dxa"/>
          </w:tcPr>
          <w:p w14:paraId="063A99DB" w14:textId="77777777" w:rsidR="00DA5F4C" w:rsidRPr="00E05796" w:rsidRDefault="00DA5F4C" w:rsidP="0036150A">
            <w:pPr>
              <w:rPr>
                <w:b/>
              </w:rPr>
            </w:pPr>
            <w:r>
              <w:rPr>
                <w:b/>
              </w:rPr>
              <w:t>Name</w:t>
            </w:r>
          </w:p>
        </w:tc>
        <w:tc>
          <w:tcPr>
            <w:tcW w:w="1124" w:type="dxa"/>
          </w:tcPr>
          <w:p w14:paraId="112D0D00" w14:textId="77777777" w:rsidR="00DA5F4C" w:rsidRPr="00E05796" w:rsidRDefault="00DA5F4C" w:rsidP="0036150A">
            <w:pPr>
              <w:rPr>
                <w:b/>
              </w:rPr>
            </w:pPr>
            <w:r w:rsidRPr="00E05796">
              <w:rPr>
                <w:b/>
              </w:rPr>
              <w:t>Data Type</w:t>
            </w:r>
          </w:p>
        </w:tc>
        <w:tc>
          <w:tcPr>
            <w:tcW w:w="894" w:type="dxa"/>
          </w:tcPr>
          <w:p w14:paraId="08587373" w14:textId="77777777" w:rsidR="00DA5F4C" w:rsidRPr="00E05796" w:rsidRDefault="00DA5F4C" w:rsidP="0036150A">
            <w:pPr>
              <w:rPr>
                <w:b/>
              </w:rPr>
            </w:pPr>
            <w:r>
              <w:rPr>
                <w:b/>
              </w:rPr>
              <w:t>Length</w:t>
            </w:r>
          </w:p>
        </w:tc>
        <w:tc>
          <w:tcPr>
            <w:tcW w:w="5581" w:type="dxa"/>
          </w:tcPr>
          <w:p w14:paraId="4451A9F7" w14:textId="77777777" w:rsidR="00DA5F4C" w:rsidRPr="00E05796" w:rsidRDefault="00DA5F4C" w:rsidP="0036150A">
            <w:pPr>
              <w:rPr>
                <w:b/>
              </w:rPr>
            </w:pPr>
            <w:r w:rsidRPr="00E05796">
              <w:rPr>
                <w:b/>
              </w:rPr>
              <w:t>Description</w:t>
            </w:r>
          </w:p>
        </w:tc>
      </w:tr>
      <w:tr w:rsidR="00DA5F4C" w14:paraId="774B0475" w14:textId="77777777" w:rsidTr="00DA5F4C">
        <w:tc>
          <w:tcPr>
            <w:tcW w:w="1751" w:type="dxa"/>
          </w:tcPr>
          <w:p w14:paraId="67EDCCD7" w14:textId="6D899DC2" w:rsidR="00DA5F4C" w:rsidRDefault="00DA5F4C" w:rsidP="0036150A">
            <w:pPr>
              <w:rPr>
                <w:b/>
              </w:rPr>
            </w:pPr>
            <w:r>
              <w:rPr>
                <w:b/>
              </w:rPr>
              <w:t>MAJOR</w:t>
            </w:r>
          </w:p>
          <w:p w14:paraId="28D8319E" w14:textId="537602BA" w:rsidR="00DA5F4C" w:rsidRDefault="00DA5F4C" w:rsidP="0036150A"/>
          <w:p w14:paraId="08F44841" w14:textId="77777777" w:rsidR="00DA5F4C" w:rsidRPr="00E05796" w:rsidRDefault="00DA5F4C" w:rsidP="0036150A">
            <w:pPr>
              <w:rPr>
                <w:b/>
              </w:rPr>
            </w:pPr>
          </w:p>
        </w:tc>
        <w:tc>
          <w:tcPr>
            <w:tcW w:w="1124" w:type="dxa"/>
          </w:tcPr>
          <w:p w14:paraId="1E848E87" w14:textId="77777777" w:rsidR="00DA5F4C" w:rsidRPr="00E05796" w:rsidRDefault="00DA5F4C" w:rsidP="0036150A">
            <w:r w:rsidRPr="00E05796">
              <w:t>Text</w:t>
            </w:r>
          </w:p>
        </w:tc>
        <w:tc>
          <w:tcPr>
            <w:tcW w:w="894" w:type="dxa"/>
          </w:tcPr>
          <w:p w14:paraId="5E5C8B43" w14:textId="71537F18" w:rsidR="00DA5F4C" w:rsidRPr="00E05796" w:rsidRDefault="00DA5F4C" w:rsidP="0036150A">
            <w:r w:rsidRPr="00E05796">
              <w:t>1</w:t>
            </w:r>
            <w:r>
              <w:t>0</w:t>
            </w:r>
          </w:p>
        </w:tc>
        <w:tc>
          <w:tcPr>
            <w:tcW w:w="5581" w:type="dxa"/>
          </w:tcPr>
          <w:p w14:paraId="1F57685A" w14:textId="3A326455" w:rsidR="00DA5F4C" w:rsidRPr="00E05796" w:rsidRDefault="00DA5F4C" w:rsidP="0036150A">
            <w:r>
              <w:t>The student’s selected major code</w:t>
            </w:r>
          </w:p>
        </w:tc>
      </w:tr>
      <w:tr w:rsidR="00DA5F4C" w14:paraId="5A318686" w14:textId="77777777" w:rsidTr="00DA5F4C">
        <w:tc>
          <w:tcPr>
            <w:tcW w:w="1751" w:type="dxa"/>
          </w:tcPr>
          <w:p w14:paraId="13F6EC73" w14:textId="37C65475" w:rsidR="00DA5F4C" w:rsidRPr="00E05796" w:rsidRDefault="00DA5F4C" w:rsidP="00DA5F4C">
            <w:pPr>
              <w:rPr>
                <w:b/>
              </w:rPr>
            </w:pPr>
            <w:r>
              <w:rPr>
                <w:b/>
              </w:rPr>
              <w:t xml:space="preserve">CATLYEAR </w:t>
            </w:r>
            <w:r>
              <w:rPr>
                <w:b/>
              </w:rPr>
              <w:br/>
            </w:r>
          </w:p>
        </w:tc>
        <w:tc>
          <w:tcPr>
            <w:tcW w:w="1124" w:type="dxa"/>
          </w:tcPr>
          <w:p w14:paraId="02D9B9A5" w14:textId="77777777" w:rsidR="00DA5F4C" w:rsidRPr="00E05796" w:rsidRDefault="00DA5F4C" w:rsidP="0036150A">
            <w:r>
              <w:t>Text</w:t>
            </w:r>
          </w:p>
        </w:tc>
        <w:tc>
          <w:tcPr>
            <w:tcW w:w="894" w:type="dxa"/>
          </w:tcPr>
          <w:p w14:paraId="75B39574" w14:textId="03F16E82" w:rsidR="00DA5F4C" w:rsidRPr="00E05796" w:rsidRDefault="00DA5F4C" w:rsidP="0036150A">
            <w:r>
              <w:t>16</w:t>
            </w:r>
          </w:p>
        </w:tc>
        <w:tc>
          <w:tcPr>
            <w:tcW w:w="5581" w:type="dxa"/>
          </w:tcPr>
          <w:p w14:paraId="6C998FE0" w14:textId="2BF69ACB" w:rsidR="00DA5F4C" w:rsidRPr="00DA5F4C" w:rsidRDefault="00DA5F4C" w:rsidP="00DA5F4C">
            <w:r w:rsidRPr="00DA5F4C">
              <w:t xml:space="preserve">The </w:t>
            </w:r>
            <w:r>
              <w:t>calendar year associated with the student’s selected program</w:t>
            </w:r>
          </w:p>
        </w:tc>
      </w:tr>
    </w:tbl>
    <w:p w14:paraId="082345A2" w14:textId="77777777" w:rsidR="00DA5F4C" w:rsidRPr="00DA5F4C" w:rsidRDefault="00DA5F4C" w:rsidP="00DA5F4C"/>
    <w:p w14:paraId="6E8BB0EC" w14:textId="25A4211B" w:rsidR="00495CD6" w:rsidRDefault="00495CD6" w:rsidP="00495CD6">
      <w:pPr>
        <w:pStyle w:val="Heading3"/>
      </w:pPr>
      <w:bookmarkStart w:id="19" w:name="_Toc444683208"/>
      <w:r>
        <w:t>Course List Block</w:t>
      </w:r>
      <w:bookmarkEnd w:id="19"/>
    </w:p>
    <w:p w14:paraId="2A5FCD5E" w14:textId="71854B19" w:rsidR="00EA434B" w:rsidRDefault="00470E71" w:rsidP="00470E71">
      <w:r>
        <w:t xml:space="preserve">A Course List block is received from institutions, and can either be returned to the original caller (in the case of a COURSELIST request), or relayed to another institution, as in the REMOTESHOP and ADVISE22 processes.  </w:t>
      </w:r>
      <w:r w:rsidR="00EA434B">
        <w:t>Note that there is no XML representation of the Course List Block; any requests that possess or return COURSELIST data (COURSELIST, REMOTESHOP, and ADVISE22) are transmitted via EDI.</w:t>
      </w:r>
    </w:p>
    <w:p w14:paraId="261A44F1" w14:textId="385661A5" w:rsidR="00470E71" w:rsidRDefault="00470E71" w:rsidP="00470E71">
      <w:r>
        <w:t>The Course List Block is made up of three fields:</w:t>
      </w:r>
    </w:p>
    <w:p w14:paraId="01658653" w14:textId="77777777" w:rsidR="00470E71" w:rsidRPr="00470E71" w:rsidRDefault="00470E71" w:rsidP="00470E71"/>
    <w:tbl>
      <w:tblPr>
        <w:tblStyle w:val="TableGrid"/>
        <w:tblW w:w="0" w:type="auto"/>
        <w:tblLook w:val="04A0" w:firstRow="1" w:lastRow="0" w:firstColumn="1" w:lastColumn="0" w:noHBand="0" w:noVBand="1"/>
      </w:tblPr>
      <w:tblGrid>
        <w:gridCol w:w="1751"/>
        <w:gridCol w:w="1124"/>
        <w:gridCol w:w="894"/>
        <w:gridCol w:w="5581"/>
      </w:tblGrid>
      <w:tr w:rsidR="00DA5F4C" w14:paraId="17A4F90C" w14:textId="77777777" w:rsidTr="0036150A">
        <w:tc>
          <w:tcPr>
            <w:tcW w:w="1751" w:type="dxa"/>
          </w:tcPr>
          <w:p w14:paraId="6C58F04F" w14:textId="77777777" w:rsidR="00DA5F4C" w:rsidRPr="00E05796" w:rsidRDefault="00DA5F4C" w:rsidP="0036150A">
            <w:pPr>
              <w:rPr>
                <w:b/>
              </w:rPr>
            </w:pPr>
            <w:r>
              <w:rPr>
                <w:b/>
              </w:rPr>
              <w:t>Name</w:t>
            </w:r>
          </w:p>
        </w:tc>
        <w:tc>
          <w:tcPr>
            <w:tcW w:w="1124" w:type="dxa"/>
          </w:tcPr>
          <w:p w14:paraId="2B07F632" w14:textId="77777777" w:rsidR="00DA5F4C" w:rsidRPr="00E05796" w:rsidRDefault="00DA5F4C" w:rsidP="0036150A">
            <w:pPr>
              <w:rPr>
                <w:b/>
              </w:rPr>
            </w:pPr>
            <w:r w:rsidRPr="00E05796">
              <w:rPr>
                <w:b/>
              </w:rPr>
              <w:t>Data Type</w:t>
            </w:r>
          </w:p>
        </w:tc>
        <w:tc>
          <w:tcPr>
            <w:tcW w:w="894" w:type="dxa"/>
          </w:tcPr>
          <w:p w14:paraId="6B7C9A6D" w14:textId="77777777" w:rsidR="00DA5F4C" w:rsidRPr="00E05796" w:rsidRDefault="00DA5F4C" w:rsidP="0036150A">
            <w:pPr>
              <w:rPr>
                <w:b/>
              </w:rPr>
            </w:pPr>
            <w:r>
              <w:rPr>
                <w:b/>
              </w:rPr>
              <w:t>Length</w:t>
            </w:r>
          </w:p>
        </w:tc>
        <w:tc>
          <w:tcPr>
            <w:tcW w:w="5581" w:type="dxa"/>
          </w:tcPr>
          <w:p w14:paraId="263D45A1" w14:textId="77777777" w:rsidR="00DA5F4C" w:rsidRPr="00E05796" w:rsidRDefault="00DA5F4C" w:rsidP="0036150A">
            <w:pPr>
              <w:rPr>
                <w:b/>
              </w:rPr>
            </w:pPr>
            <w:r w:rsidRPr="00E05796">
              <w:rPr>
                <w:b/>
              </w:rPr>
              <w:t>Description</w:t>
            </w:r>
          </w:p>
        </w:tc>
      </w:tr>
      <w:tr w:rsidR="00DA5F4C" w14:paraId="4C0DF5E0" w14:textId="77777777" w:rsidTr="0036150A">
        <w:tc>
          <w:tcPr>
            <w:tcW w:w="1751" w:type="dxa"/>
          </w:tcPr>
          <w:p w14:paraId="2EF306BF" w14:textId="6A770F47" w:rsidR="00DA5F4C" w:rsidRDefault="00DA5F4C" w:rsidP="0036150A">
            <w:pPr>
              <w:rPr>
                <w:b/>
              </w:rPr>
            </w:pPr>
            <w:r>
              <w:rPr>
                <w:b/>
              </w:rPr>
              <w:t>COURSLST</w:t>
            </w:r>
          </w:p>
          <w:p w14:paraId="3C568881" w14:textId="77777777" w:rsidR="00DA5F4C" w:rsidRDefault="00DA5F4C" w:rsidP="0036150A"/>
          <w:p w14:paraId="5EBFA2C4" w14:textId="77777777" w:rsidR="00DA5F4C" w:rsidRPr="00E05796" w:rsidRDefault="00DA5F4C" w:rsidP="0036150A">
            <w:pPr>
              <w:rPr>
                <w:b/>
              </w:rPr>
            </w:pPr>
          </w:p>
        </w:tc>
        <w:tc>
          <w:tcPr>
            <w:tcW w:w="1124" w:type="dxa"/>
          </w:tcPr>
          <w:p w14:paraId="78D4143D" w14:textId="77777777" w:rsidR="00DA5F4C" w:rsidRPr="00E05796" w:rsidRDefault="00DA5F4C" w:rsidP="0036150A">
            <w:r w:rsidRPr="00E05796">
              <w:t>Text</w:t>
            </w:r>
          </w:p>
        </w:tc>
        <w:tc>
          <w:tcPr>
            <w:tcW w:w="894" w:type="dxa"/>
          </w:tcPr>
          <w:p w14:paraId="7B195C98" w14:textId="1E955F58" w:rsidR="00DA5F4C" w:rsidRPr="00E05796" w:rsidRDefault="00DA5F4C" w:rsidP="0036150A">
            <w:r w:rsidRPr="00E05796">
              <w:t>1</w:t>
            </w:r>
            <w:r>
              <w:t>16</w:t>
            </w:r>
          </w:p>
        </w:tc>
        <w:tc>
          <w:tcPr>
            <w:tcW w:w="5581" w:type="dxa"/>
          </w:tcPr>
          <w:p w14:paraId="17023DEA" w14:textId="0BAC3253" w:rsidR="00DA5F4C" w:rsidRPr="00E05796" w:rsidRDefault="00DA5F4C" w:rsidP="00DA5F4C">
            <w:r>
              <w:t>Details of a course on the student’s transcript.  This field is further defined in the Course List Entry section below.</w:t>
            </w:r>
          </w:p>
        </w:tc>
      </w:tr>
      <w:tr w:rsidR="00DA5F4C" w14:paraId="13AD2653" w14:textId="77777777" w:rsidTr="0036150A">
        <w:tc>
          <w:tcPr>
            <w:tcW w:w="1751" w:type="dxa"/>
          </w:tcPr>
          <w:p w14:paraId="4E9E713C" w14:textId="1AF7D362" w:rsidR="00DA5F4C" w:rsidRPr="00E05796" w:rsidRDefault="00DA5F4C" w:rsidP="0036150A">
            <w:pPr>
              <w:rPr>
                <w:b/>
              </w:rPr>
            </w:pPr>
            <w:r>
              <w:rPr>
                <w:b/>
              </w:rPr>
              <w:lastRenderedPageBreak/>
              <w:t xml:space="preserve">DEMOGRAF </w:t>
            </w:r>
            <w:r>
              <w:rPr>
                <w:b/>
              </w:rPr>
              <w:br/>
            </w:r>
          </w:p>
        </w:tc>
        <w:tc>
          <w:tcPr>
            <w:tcW w:w="1124" w:type="dxa"/>
          </w:tcPr>
          <w:p w14:paraId="2F6AE2FD" w14:textId="77777777" w:rsidR="00DA5F4C" w:rsidRPr="00E05796" w:rsidRDefault="00DA5F4C" w:rsidP="0036150A">
            <w:r>
              <w:t>Text</w:t>
            </w:r>
          </w:p>
        </w:tc>
        <w:tc>
          <w:tcPr>
            <w:tcW w:w="894" w:type="dxa"/>
          </w:tcPr>
          <w:p w14:paraId="3292D5BC" w14:textId="26B3F957" w:rsidR="00DA5F4C" w:rsidRPr="00E05796" w:rsidRDefault="00DA5F4C" w:rsidP="0036150A">
            <w:r>
              <w:t>100</w:t>
            </w:r>
          </w:p>
        </w:tc>
        <w:tc>
          <w:tcPr>
            <w:tcW w:w="5581" w:type="dxa"/>
          </w:tcPr>
          <w:p w14:paraId="461E4E42" w14:textId="4E4294C5" w:rsidR="00DA5F4C" w:rsidRPr="00DA5F4C" w:rsidRDefault="00DA5F4C" w:rsidP="00DA5F4C">
            <w:r>
              <w:t>Demographic information about the selected student.  This field is further defined in the Demographics Entry section below.</w:t>
            </w:r>
          </w:p>
        </w:tc>
      </w:tr>
      <w:tr w:rsidR="00DA5F4C" w14:paraId="63E6247D" w14:textId="77777777" w:rsidTr="0036150A">
        <w:tc>
          <w:tcPr>
            <w:tcW w:w="1751" w:type="dxa"/>
          </w:tcPr>
          <w:p w14:paraId="2743133E" w14:textId="67D8B601" w:rsidR="00DA5F4C" w:rsidRDefault="00DA5F4C" w:rsidP="0036150A">
            <w:pPr>
              <w:rPr>
                <w:b/>
              </w:rPr>
            </w:pPr>
            <w:r>
              <w:rPr>
                <w:b/>
              </w:rPr>
              <w:t>TESTRECS</w:t>
            </w:r>
          </w:p>
        </w:tc>
        <w:tc>
          <w:tcPr>
            <w:tcW w:w="1124" w:type="dxa"/>
          </w:tcPr>
          <w:p w14:paraId="53460285" w14:textId="7FCB3CC5" w:rsidR="00DA5F4C" w:rsidRDefault="00DA5F4C" w:rsidP="0036150A">
            <w:r>
              <w:t>Text</w:t>
            </w:r>
          </w:p>
        </w:tc>
        <w:tc>
          <w:tcPr>
            <w:tcW w:w="894" w:type="dxa"/>
          </w:tcPr>
          <w:p w14:paraId="3FDB8FB8" w14:textId="32E74DCC" w:rsidR="00DA5F4C" w:rsidRDefault="00DA5F4C" w:rsidP="0036150A">
            <w:r>
              <w:t>217</w:t>
            </w:r>
          </w:p>
        </w:tc>
        <w:tc>
          <w:tcPr>
            <w:tcW w:w="5581" w:type="dxa"/>
          </w:tcPr>
          <w:p w14:paraId="652552CB" w14:textId="09473440" w:rsidR="00DA5F4C" w:rsidRDefault="00DA5F4C" w:rsidP="00DA5F4C">
            <w:r>
              <w:t>Details of a test on the student’s transcript.  This field is further defined in the Test Record Entry section below.</w:t>
            </w:r>
          </w:p>
        </w:tc>
      </w:tr>
    </w:tbl>
    <w:p w14:paraId="6029211B" w14:textId="77777777" w:rsidR="00DA5F4C" w:rsidRDefault="00DA5F4C" w:rsidP="00DA5F4C"/>
    <w:p w14:paraId="0284A626" w14:textId="5432F390" w:rsidR="00470E71" w:rsidRDefault="00470E71" w:rsidP="00DA5F4C">
      <w:r>
        <w:t xml:space="preserve">For a single request/response possessing a Course List Block, zero to one DEMOGRAF section is expected, while zero </w:t>
      </w:r>
      <w:proofErr w:type="gramStart"/>
      <w:r>
        <w:t>to</w:t>
      </w:r>
      <w:proofErr w:type="gramEnd"/>
      <w:r>
        <w:t xml:space="preserve"> many COURSLST and TESTRECS records may be expected.</w:t>
      </w:r>
    </w:p>
    <w:p w14:paraId="198319EC" w14:textId="77777777" w:rsidR="00470E71" w:rsidRDefault="00470E71" w:rsidP="00DA5F4C"/>
    <w:p w14:paraId="68136108" w14:textId="2F5382CD" w:rsidR="00DA5F4C" w:rsidRDefault="00DA5F4C" w:rsidP="00DA5F4C">
      <w:pPr>
        <w:pStyle w:val="Heading4"/>
      </w:pPr>
      <w:r>
        <w:t>Course List Entry</w:t>
      </w:r>
    </w:p>
    <w:tbl>
      <w:tblPr>
        <w:tblStyle w:val="TableGrid"/>
        <w:tblW w:w="9662" w:type="dxa"/>
        <w:tblLook w:val="04A0" w:firstRow="1" w:lastRow="0" w:firstColumn="1" w:lastColumn="0" w:noHBand="0" w:noVBand="1"/>
      </w:tblPr>
      <w:tblGrid>
        <w:gridCol w:w="2152"/>
        <w:gridCol w:w="1353"/>
        <w:gridCol w:w="803"/>
        <w:gridCol w:w="1563"/>
        <w:gridCol w:w="1463"/>
        <w:gridCol w:w="2328"/>
      </w:tblGrid>
      <w:tr w:rsidR="00C91B8D" w14:paraId="2F1DF82A" w14:textId="77777777" w:rsidTr="004F0F80">
        <w:tc>
          <w:tcPr>
            <w:tcW w:w="2152" w:type="dxa"/>
            <w:shd w:val="clear" w:color="auto" w:fill="BFBFBF" w:themeFill="background1" w:themeFillShade="BF"/>
          </w:tcPr>
          <w:p w14:paraId="576B7D52" w14:textId="53D90F6D" w:rsidR="00C91B8D" w:rsidRPr="00BC04EC" w:rsidRDefault="00C91B8D" w:rsidP="00C91B8D">
            <w:pPr>
              <w:rPr>
                <w:b/>
              </w:rPr>
            </w:pPr>
            <w:r w:rsidRPr="00BC04EC">
              <w:rPr>
                <w:b/>
              </w:rPr>
              <w:t>Name</w:t>
            </w:r>
          </w:p>
        </w:tc>
        <w:tc>
          <w:tcPr>
            <w:tcW w:w="1353" w:type="dxa"/>
            <w:shd w:val="clear" w:color="auto" w:fill="BFBFBF" w:themeFill="background1" w:themeFillShade="BF"/>
          </w:tcPr>
          <w:p w14:paraId="51B39D30" w14:textId="77777777" w:rsidR="00C91B8D" w:rsidRPr="00BC04EC" w:rsidRDefault="00C91B8D" w:rsidP="00C91B8D">
            <w:pPr>
              <w:rPr>
                <w:b/>
              </w:rPr>
            </w:pPr>
            <w:r w:rsidRPr="00BC04EC">
              <w:rPr>
                <w:b/>
              </w:rPr>
              <w:t>Data Type</w:t>
            </w:r>
          </w:p>
        </w:tc>
        <w:tc>
          <w:tcPr>
            <w:tcW w:w="803" w:type="dxa"/>
            <w:shd w:val="clear" w:color="auto" w:fill="BFBFBF" w:themeFill="background1" w:themeFillShade="BF"/>
          </w:tcPr>
          <w:p w14:paraId="1524EF1E" w14:textId="555E6F76" w:rsidR="00C91B8D" w:rsidRPr="00BC04EC" w:rsidRDefault="00C91B8D" w:rsidP="00C91B8D">
            <w:pPr>
              <w:rPr>
                <w:b/>
              </w:rPr>
            </w:pPr>
            <w:r>
              <w:rPr>
                <w:b/>
              </w:rPr>
              <w:t>Size</w:t>
            </w:r>
          </w:p>
        </w:tc>
        <w:tc>
          <w:tcPr>
            <w:tcW w:w="1563" w:type="dxa"/>
            <w:shd w:val="clear" w:color="auto" w:fill="BFBFBF" w:themeFill="background1" w:themeFillShade="BF"/>
          </w:tcPr>
          <w:p w14:paraId="72A21194" w14:textId="584072D8" w:rsidR="00C91B8D" w:rsidRPr="00BC04EC" w:rsidRDefault="00C91B8D" w:rsidP="00C91B8D">
            <w:pPr>
              <w:rPr>
                <w:b/>
              </w:rPr>
            </w:pPr>
            <w:r w:rsidRPr="00BC04EC">
              <w:rPr>
                <w:b/>
              </w:rPr>
              <w:t>Start Position</w:t>
            </w:r>
          </w:p>
        </w:tc>
        <w:tc>
          <w:tcPr>
            <w:tcW w:w="1463" w:type="dxa"/>
            <w:shd w:val="clear" w:color="auto" w:fill="BFBFBF" w:themeFill="background1" w:themeFillShade="BF"/>
          </w:tcPr>
          <w:p w14:paraId="4E893E1F" w14:textId="77777777" w:rsidR="00C91B8D" w:rsidRPr="00BC04EC" w:rsidRDefault="00C91B8D" w:rsidP="00C91B8D">
            <w:pPr>
              <w:rPr>
                <w:b/>
              </w:rPr>
            </w:pPr>
            <w:r w:rsidRPr="00BC04EC">
              <w:rPr>
                <w:b/>
              </w:rPr>
              <w:t>End Position</w:t>
            </w:r>
          </w:p>
        </w:tc>
        <w:tc>
          <w:tcPr>
            <w:tcW w:w="2328" w:type="dxa"/>
            <w:shd w:val="clear" w:color="auto" w:fill="BFBFBF" w:themeFill="background1" w:themeFillShade="BF"/>
          </w:tcPr>
          <w:p w14:paraId="46FE916E" w14:textId="77777777" w:rsidR="00C91B8D" w:rsidRPr="00BC04EC" w:rsidRDefault="00C91B8D" w:rsidP="00C91B8D">
            <w:pPr>
              <w:rPr>
                <w:b/>
              </w:rPr>
            </w:pPr>
            <w:r w:rsidRPr="00BC04EC">
              <w:rPr>
                <w:b/>
              </w:rPr>
              <w:t>Description</w:t>
            </w:r>
          </w:p>
        </w:tc>
      </w:tr>
      <w:tr w:rsidR="00C91B8D" w14:paraId="430CF453" w14:textId="77777777" w:rsidTr="00470E71">
        <w:tc>
          <w:tcPr>
            <w:tcW w:w="2152" w:type="dxa"/>
          </w:tcPr>
          <w:p w14:paraId="2A7842B2" w14:textId="6305DC88" w:rsidR="00C91B8D" w:rsidRPr="00BC04EC" w:rsidRDefault="00C91B8D" w:rsidP="00C91B8D">
            <w:pPr>
              <w:rPr>
                <w:b/>
              </w:rPr>
            </w:pPr>
            <w:r>
              <w:rPr>
                <w:b/>
              </w:rPr>
              <w:t>Term</w:t>
            </w:r>
          </w:p>
        </w:tc>
        <w:tc>
          <w:tcPr>
            <w:tcW w:w="1353" w:type="dxa"/>
          </w:tcPr>
          <w:p w14:paraId="62A377BC" w14:textId="72EA3913" w:rsidR="00C91B8D" w:rsidRPr="00C21960" w:rsidRDefault="00C91B8D" w:rsidP="00C91B8D">
            <w:r w:rsidRPr="00C21960">
              <w:t>Text</w:t>
            </w:r>
          </w:p>
        </w:tc>
        <w:tc>
          <w:tcPr>
            <w:tcW w:w="803" w:type="dxa"/>
          </w:tcPr>
          <w:p w14:paraId="2CB072EB" w14:textId="22E6E599" w:rsidR="00C91B8D" w:rsidRPr="00C21960" w:rsidRDefault="00C91B8D" w:rsidP="00C91B8D">
            <w:r w:rsidRPr="00C21960">
              <w:t>6</w:t>
            </w:r>
          </w:p>
        </w:tc>
        <w:tc>
          <w:tcPr>
            <w:tcW w:w="1563" w:type="dxa"/>
          </w:tcPr>
          <w:p w14:paraId="343555AB" w14:textId="293498B2" w:rsidR="00C91B8D" w:rsidRPr="00C21960" w:rsidRDefault="00C91B8D" w:rsidP="00C91B8D">
            <w:r w:rsidRPr="00C21960">
              <w:t>1</w:t>
            </w:r>
          </w:p>
        </w:tc>
        <w:tc>
          <w:tcPr>
            <w:tcW w:w="1463" w:type="dxa"/>
          </w:tcPr>
          <w:p w14:paraId="7D2449F3" w14:textId="771E5250" w:rsidR="00C91B8D" w:rsidRPr="00C21960" w:rsidRDefault="00C91B8D" w:rsidP="00C91B8D">
            <w:r w:rsidRPr="00C21960">
              <w:t>6</w:t>
            </w:r>
          </w:p>
        </w:tc>
        <w:tc>
          <w:tcPr>
            <w:tcW w:w="2328" w:type="dxa"/>
          </w:tcPr>
          <w:p w14:paraId="51A1B0EA" w14:textId="2FDE81CE" w:rsidR="00C91B8D" w:rsidRPr="00C21960" w:rsidRDefault="00C91B8D" w:rsidP="00C91B8D">
            <w:r w:rsidRPr="00C21960">
              <w:t xml:space="preserve">Always </w:t>
            </w:r>
            <w:r>
              <w:t>YYYYMM</w:t>
            </w:r>
          </w:p>
        </w:tc>
      </w:tr>
      <w:tr w:rsidR="00C91B8D" w14:paraId="0776C2C9" w14:textId="77777777" w:rsidTr="00470E71">
        <w:tc>
          <w:tcPr>
            <w:tcW w:w="2152" w:type="dxa"/>
          </w:tcPr>
          <w:p w14:paraId="470F95B5" w14:textId="721B4347" w:rsidR="00C91B8D" w:rsidRDefault="00C91B8D" w:rsidP="00C91B8D">
            <w:pPr>
              <w:rPr>
                <w:b/>
              </w:rPr>
            </w:pPr>
            <w:r>
              <w:rPr>
                <w:b/>
              </w:rPr>
              <w:t>Term Indicator</w:t>
            </w:r>
          </w:p>
        </w:tc>
        <w:tc>
          <w:tcPr>
            <w:tcW w:w="1353" w:type="dxa"/>
          </w:tcPr>
          <w:p w14:paraId="3BEF0C22" w14:textId="1AF0E5B8" w:rsidR="00C91B8D" w:rsidRDefault="00C91B8D" w:rsidP="00C91B8D">
            <w:r>
              <w:t>Text</w:t>
            </w:r>
          </w:p>
        </w:tc>
        <w:tc>
          <w:tcPr>
            <w:tcW w:w="803" w:type="dxa"/>
          </w:tcPr>
          <w:p w14:paraId="07DCE64B" w14:textId="0F02EF5C" w:rsidR="00C91B8D" w:rsidRDefault="00C91B8D" w:rsidP="00C91B8D">
            <w:r>
              <w:t>1</w:t>
            </w:r>
          </w:p>
        </w:tc>
        <w:tc>
          <w:tcPr>
            <w:tcW w:w="1563" w:type="dxa"/>
          </w:tcPr>
          <w:p w14:paraId="5CB143D9" w14:textId="528D9B9A" w:rsidR="00C91B8D" w:rsidRPr="00BC04EC" w:rsidRDefault="00C91B8D" w:rsidP="00C91B8D">
            <w:r>
              <w:t>7</w:t>
            </w:r>
          </w:p>
        </w:tc>
        <w:tc>
          <w:tcPr>
            <w:tcW w:w="1463" w:type="dxa"/>
          </w:tcPr>
          <w:p w14:paraId="1784D153" w14:textId="4F7E4903" w:rsidR="00C91B8D" w:rsidRDefault="00C91B8D" w:rsidP="00C91B8D">
            <w:r>
              <w:t>7</w:t>
            </w:r>
          </w:p>
        </w:tc>
        <w:tc>
          <w:tcPr>
            <w:tcW w:w="2328" w:type="dxa"/>
          </w:tcPr>
          <w:p w14:paraId="21F9CE94" w14:textId="77777777" w:rsidR="00C91B8D" w:rsidRPr="00BC04EC" w:rsidRDefault="00C91B8D" w:rsidP="00C91B8D"/>
        </w:tc>
      </w:tr>
      <w:tr w:rsidR="00C91B8D" w14:paraId="30407FC4" w14:textId="77777777" w:rsidTr="00470E71">
        <w:tc>
          <w:tcPr>
            <w:tcW w:w="2152" w:type="dxa"/>
          </w:tcPr>
          <w:p w14:paraId="2BC62D83" w14:textId="64DB9DF0" w:rsidR="00C91B8D" w:rsidRPr="00BC04EC" w:rsidRDefault="00C91B8D" w:rsidP="00C91B8D">
            <w:pPr>
              <w:rPr>
                <w:b/>
              </w:rPr>
            </w:pPr>
            <w:r>
              <w:rPr>
                <w:b/>
              </w:rPr>
              <w:t>FICE Code of Institution where Course was Taken</w:t>
            </w:r>
          </w:p>
        </w:tc>
        <w:tc>
          <w:tcPr>
            <w:tcW w:w="1353" w:type="dxa"/>
          </w:tcPr>
          <w:p w14:paraId="6CCCD4A7" w14:textId="608A329E" w:rsidR="00C91B8D" w:rsidRPr="00BC04EC" w:rsidRDefault="00C91B8D" w:rsidP="00C91B8D">
            <w:r>
              <w:t>FICE Code (11 digits, 7 + 4 digit campus code)</w:t>
            </w:r>
          </w:p>
        </w:tc>
        <w:tc>
          <w:tcPr>
            <w:tcW w:w="803" w:type="dxa"/>
          </w:tcPr>
          <w:p w14:paraId="1824BAD7" w14:textId="7EA5488D" w:rsidR="00C91B8D" w:rsidRDefault="00C91B8D" w:rsidP="00C91B8D">
            <w:r>
              <w:t>11</w:t>
            </w:r>
          </w:p>
        </w:tc>
        <w:tc>
          <w:tcPr>
            <w:tcW w:w="1563" w:type="dxa"/>
          </w:tcPr>
          <w:p w14:paraId="0906F140" w14:textId="415E1597" w:rsidR="00C91B8D" w:rsidRPr="00BC04EC" w:rsidRDefault="00C91B8D" w:rsidP="00C91B8D">
            <w:r>
              <w:t>8</w:t>
            </w:r>
          </w:p>
        </w:tc>
        <w:tc>
          <w:tcPr>
            <w:tcW w:w="1463" w:type="dxa"/>
          </w:tcPr>
          <w:p w14:paraId="6A61CAFC" w14:textId="1B078536" w:rsidR="00C91B8D" w:rsidRPr="00BC04EC" w:rsidRDefault="00C91B8D" w:rsidP="00C91B8D">
            <w:r>
              <w:t>18</w:t>
            </w:r>
          </w:p>
        </w:tc>
        <w:tc>
          <w:tcPr>
            <w:tcW w:w="2328" w:type="dxa"/>
          </w:tcPr>
          <w:p w14:paraId="73EEEE7F" w14:textId="54C4EB35" w:rsidR="00C91B8D" w:rsidRPr="00BC04EC" w:rsidRDefault="00C91B8D" w:rsidP="00C91B8D"/>
        </w:tc>
      </w:tr>
      <w:tr w:rsidR="00C91B8D" w14:paraId="690E3D0D" w14:textId="77777777" w:rsidTr="00470E71">
        <w:tc>
          <w:tcPr>
            <w:tcW w:w="2152" w:type="dxa"/>
          </w:tcPr>
          <w:p w14:paraId="5D66E28B" w14:textId="3ED99C10" w:rsidR="00C91B8D" w:rsidRDefault="00C91B8D" w:rsidP="00C91B8D">
            <w:pPr>
              <w:rPr>
                <w:b/>
              </w:rPr>
            </w:pPr>
            <w:r>
              <w:rPr>
                <w:b/>
              </w:rPr>
              <w:t>Original Course College Code</w:t>
            </w:r>
          </w:p>
        </w:tc>
        <w:tc>
          <w:tcPr>
            <w:tcW w:w="1353" w:type="dxa"/>
          </w:tcPr>
          <w:p w14:paraId="4F0DCF27" w14:textId="2809588F" w:rsidR="00C91B8D" w:rsidRDefault="00C91B8D" w:rsidP="00C91B8D">
            <w:r>
              <w:t>Text</w:t>
            </w:r>
          </w:p>
        </w:tc>
        <w:tc>
          <w:tcPr>
            <w:tcW w:w="803" w:type="dxa"/>
          </w:tcPr>
          <w:p w14:paraId="3673A56E" w14:textId="25DD48E7" w:rsidR="00C91B8D" w:rsidRDefault="00C91B8D" w:rsidP="00C91B8D">
            <w:r>
              <w:t>2</w:t>
            </w:r>
          </w:p>
        </w:tc>
        <w:tc>
          <w:tcPr>
            <w:tcW w:w="1563" w:type="dxa"/>
          </w:tcPr>
          <w:p w14:paraId="5FD0F125" w14:textId="4AE3ABFA" w:rsidR="00C91B8D" w:rsidRPr="00BC04EC" w:rsidRDefault="00C91B8D" w:rsidP="00C91B8D">
            <w:r>
              <w:t>19</w:t>
            </w:r>
          </w:p>
        </w:tc>
        <w:tc>
          <w:tcPr>
            <w:tcW w:w="1463" w:type="dxa"/>
          </w:tcPr>
          <w:p w14:paraId="6DBFFA72" w14:textId="1B9108FB" w:rsidR="00C91B8D" w:rsidRDefault="00C91B8D" w:rsidP="00C91B8D">
            <w:r>
              <w:t>20</w:t>
            </w:r>
          </w:p>
        </w:tc>
        <w:tc>
          <w:tcPr>
            <w:tcW w:w="2328" w:type="dxa"/>
          </w:tcPr>
          <w:p w14:paraId="571C0590" w14:textId="77777777" w:rsidR="00C91B8D" w:rsidRPr="00BC04EC" w:rsidRDefault="00C91B8D" w:rsidP="00C91B8D"/>
        </w:tc>
      </w:tr>
      <w:tr w:rsidR="00C91B8D" w14:paraId="5691C52A" w14:textId="77777777" w:rsidTr="00470E71">
        <w:tc>
          <w:tcPr>
            <w:tcW w:w="2152" w:type="dxa"/>
          </w:tcPr>
          <w:p w14:paraId="00714395" w14:textId="3145C229" w:rsidR="00C91B8D" w:rsidRDefault="00C91B8D" w:rsidP="00C91B8D">
            <w:pPr>
              <w:rPr>
                <w:b/>
              </w:rPr>
            </w:pPr>
            <w:r>
              <w:rPr>
                <w:b/>
              </w:rPr>
              <w:t>Original Course Prefix</w:t>
            </w:r>
          </w:p>
        </w:tc>
        <w:tc>
          <w:tcPr>
            <w:tcW w:w="1353" w:type="dxa"/>
          </w:tcPr>
          <w:p w14:paraId="143A6D72" w14:textId="5C3679EE" w:rsidR="00C91B8D" w:rsidRDefault="00C91B8D" w:rsidP="00C91B8D">
            <w:r>
              <w:t>Text</w:t>
            </w:r>
          </w:p>
        </w:tc>
        <w:tc>
          <w:tcPr>
            <w:tcW w:w="803" w:type="dxa"/>
          </w:tcPr>
          <w:p w14:paraId="4270B636" w14:textId="35428D2D" w:rsidR="00C91B8D" w:rsidRDefault="00C91B8D" w:rsidP="00C91B8D">
            <w:r>
              <w:t>4</w:t>
            </w:r>
          </w:p>
        </w:tc>
        <w:tc>
          <w:tcPr>
            <w:tcW w:w="1563" w:type="dxa"/>
          </w:tcPr>
          <w:p w14:paraId="20855861" w14:textId="573654B4" w:rsidR="00C91B8D" w:rsidRDefault="00C91B8D" w:rsidP="00C91B8D">
            <w:r>
              <w:t>21</w:t>
            </w:r>
          </w:p>
        </w:tc>
        <w:tc>
          <w:tcPr>
            <w:tcW w:w="1463" w:type="dxa"/>
          </w:tcPr>
          <w:p w14:paraId="369C356D" w14:textId="1866C2BD" w:rsidR="00C91B8D" w:rsidRDefault="00C91B8D" w:rsidP="00C91B8D">
            <w:r>
              <w:t>24</w:t>
            </w:r>
          </w:p>
        </w:tc>
        <w:tc>
          <w:tcPr>
            <w:tcW w:w="2328" w:type="dxa"/>
          </w:tcPr>
          <w:p w14:paraId="088AF97C" w14:textId="77777777" w:rsidR="00C91B8D" w:rsidRPr="00BC04EC" w:rsidRDefault="00C91B8D" w:rsidP="00C91B8D"/>
        </w:tc>
      </w:tr>
      <w:tr w:rsidR="00C91B8D" w14:paraId="04833270" w14:textId="77777777" w:rsidTr="00470E71">
        <w:tc>
          <w:tcPr>
            <w:tcW w:w="2152" w:type="dxa"/>
          </w:tcPr>
          <w:p w14:paraId="6A6AD40B" w14:textId="3832A065" w:rsidR="00C91B8D" w:rsidRDefault="00C91B8D" w:rsidP="00C91B8D">
            <w:pPr>
              <w:rPr>
                <w:b/>
              </w:rPr>
            </w:pPr>
            <w:r>
              <w:rPr>
                <w:b/>
              </w:rPr>
              <w:t>Original Course Number</w:t>
            </w:r>
          </w:p>
        </w:tc>
        <w:tc>
          <w:tcPr>
            <w:tcW w:w="1353" w:type="dxa"/>
          </w:tcPr>
          <w:p w14:paraId="1F558F9A" w14:textId="094014E4" w:rsidR="00C91B8D" w:rsidRDefault="00C91B8D" w:rsidP="00C91B8D">
            <w:r>
              <w:t>Text</w:t>
            </w:r>
          </w:p>
        </w:tc>
        <w:tc>
          <w:tcPr>
            <w:tcW w:w="803" w:type="dxa"/>
          </w:tcPr>
          <w:p w14:paraId="214690DF" w14:textId="552EC738" w:rsidR="00C91B8D" w:rsidRDefault="00C91B8D" w:rsidP="00C91B8D">
            <w:r>
              <w:t>5</w:t>
            </w:r>
          </w:p>
        </w:tc>
        <w:tc>
          <w:tcPr>
            <w:tcW w:w="1563" w:type="dxa"/>
          </w:tcPr>
          <w:p w14:paraId="3072C61C" w14:textId="6D1A3857" w:rsidR="00C91B8D" w:rsidRDefault="00C91B8D" w:rsidP="00C91B8D">
            <w:r>
              <w:t>25</w:t>
            </w:r>
          </w:p>
        </w:tc>
        <w:tc>
          <w:tcPr>
            <w:tcW w:w="1463" w:type="dxa"/>
          </w:tcPr>
          <w:p w14:paraId="3E26FEBB" w14:textId="6FA52ACE" w:rsidR="00C91B8D" w:rsidRDefault="00C91B8D" w:rsidP="00C91B8D">
            <w:r>
              <w:t>29</w:t>
            </w:r>
          </w:p>
        </w:tc>
        <w:tc>
          <w:tcPr>
            <w:tcW w:w="2328" w:type="dxa"/>
          </w:tcPr>
          <w:p w14:paraId="23941F58" w14:textId="77777777" w:rsidR="00C91B8D" w:rsidRPr="00BC04EC" w:rsidRDefault="00C91B8D" w:rsidP="00C91B8D"/>
        </w:tc>
      </w:tr>
      <w:tr w:rsidR="00C91B8D" w14:paraId="632BDC80" w14:textId="77777777" w:rsidTr="00470E71">
        <w:tc>
          <w:tcPr>
            <w:tcW w:w="2152" w:type="dxa"/>
          </w:tcPr>
          <w:p w14:paraId="53730D11" w14:textId="24B71935" w:rsidR="00C91B8D" w:rsidRDefault="00C91B8D" w:rsidP="00C91B8D">
            <w:pPr>
              <w:rPr>
                <w:b/>
              </w:rPr>
            </w:pPr>
            <w:r>
              <w:rPr>
                <w:b/>
              </w:rPr>
              <w:t>Original Course Suffix</w:t>
            </w:r>
          </w:p>
        </w:tc>
        <w:tc>
          <w:tcPr>
            <w:tcW w:w="1353" w:type="dxa"/>
          </w:tcPr>
          <w:p w14:paraId="7FC9375D" w14:textId="1F4EBFA7" w:rsidR="00C91B8D" w:rsidRDefault="00C91B8D" w:rsidP="00C91B8D">
            <w:r>
              <w:t>Text</w:t>
            </w:r>
          </w:p>
        </w:tc>
        <w:tc>
          <w:tcPr>
            <w:tcW w:w="803" w:type="dxa"/>
          </w:tcPr>
          <w:p w14:paraId="69488A91" w14:textId="7E9DA14E" w:rsidR="00C91B8D" w:rsidRDefault="00C91B8D" w:rsidP="00C91B8D">
            <w:r>
              <w:t>1</w:t>
            </w:r>
          </w:p>
        </w:tc>
        <w:tc>
          <w:tcPr>
            <w:tcW w:w="1563" w:type="dxa"/>
          </w:tcPr>
          <w:p w14:paraId="655DE418" w14:textId="788D9DFA" w:rsidR="00C91B8D" w:rsidRDefault="00C91B8D" w:rsidP="00C91B8D">
            <w:r>
              <w:t>30</w:t>
            </w:r>
          </w:p>
        </w:tc>
        <w:tc>
          <w:tcPr>
            <w:tcW w:w="1463" w:type="dxa"/>
          </w:tcPr>
          <w:p w14:paraId="5E04498E" w14:textId="4B031D0F" w:rsidR="00C91B8D" w:rsidRDefault="00C91B8D" w:rsidP="00C91B8D">
            <w:r>
              <w:t>30</w:t>
            </w:r>
          </w:p>
        </w:tc>
        <w:tc>
          <w:tcPr>
            <w:tcW w:w="2328" w:type="dxa"/>
          </w:tcPr>
          <w:p w14:paraId="79F911C6" w14:textId="77777777" w:rsidR="00C91B8D" w:rsidRPr="00BC04EC" w:rsidRDefault="00C91B8D" w:rsidP="00C91B8D"/>
        </w:tc>
      </w:tr>
      <w:tr w:rsidR="00C91B8D" w14:paraId="21104058" w14:textId="77777777" w:rsidTr="00470E71">
        <w:tc>
          <w:tcPr>
            <w:tcW w:w="2152" w:type="dxa"/>
          </w:tcPr>
          <w:p w14:paraId="7B1A7105" w14:textId="0781386E" w:rsidR="00C91B8D" w:rsidRDefault="00C91B8D" w:rsidP="00C91B8D">
            <w:pPr>
              <w:rPr>
                <w:b/>
              </w:rPr>
            </w:pPr>
            <w:r>
              <w:rPr>
                <w:b/>
              </w:rPr>
              <w:t>Original Course Section</w:t>
            </w:r>
          </w:p>
        </w:tc>
        <w:tc>
          <w:tcPr>
            <w:tcW w:w="1353" w:type="dxa"/>
          </w:tcPr>
          <w:p w14:paraId="406EB471" w14:textId="035E79E1" w:rsidR="00C91B8D" w:rsidRDefault="00C91B8D" w:rsidP="00C91B8D">
            <w:r>
              <w:t>Text</w:t>
            </w:r>
          </w:p>
        </w:tc>
        <w:tc>
          <w:tcPr>
            <w:tcW w:w="803" w:type="dxa"/>
          </w:tcPr>
          <w:p w14:paraId="6FFEB458" w14:textId="0042381B" w:rsidR="00C91B8D" w:rsidRDefault="00C91B8D" w:rsidP="00C91B8D">
            <w:r>
              <w:t>6</w:t>
            </w:r>
          </w:p>
        </w:tc>
        <w:tc>
          <w:tcPr>
            <w:tcW w:w="1563" w:type="dxa"/>
          </w:tcPr>
          <w:p w14:paraId="720D34FB" w14:textId="362F9BCB" w:rsidR="00C91B8D" w:rsidRDefault="00C91B8D" w:rsidP="00C91B8D">
            <w:r>
              <w:t>31</w:t>
            </w:r>
          </w:p>
        </w:tc>
        <w:tc>
          <w:tcPr>
            <w:tcW w:w="1463" w:type="dxa"/>
          </w:tcPr>
          <w:p w14:paraId="7FB66A87" w14:textId="09D1B59B" w:rsidR="00C91B8D" w:rsidRDefault="00C91B8D" w:rsidP="00C91B8D">
            <w:r>
              <w:t>36</w:t>
            </w:r>
          </w:p>
        </w:tc>
        <w:tc>
          <w:tcPr>
            <w:tcW w:w="2328" w:type="dxa"/>
          </w:tcPr>
          <w:p w14:paraId="6FA4D1C4" w14:textId="77777777" w:rsidR="00C91B8D" w:rsidRPr="00BC04EC" w:rsidRDefault="00C91B8D" w:rsidP="00C91B8D"/>
        </w:tc>
      </w:tr>
      <w:tr w:rsidR="00C91B8D" w14:paraId="63C7C73B" w14:textId="77777777" w:rsidTr="00470E71">
        <w:tc>
          <w:tcPr>
            <w:tcW w:w="2152" w:type="dxa"/>
          </w:tcPr>
          <w:p w14:paraId="3C2A39AA" w14:textId="5553BDCB" w:rsidR="00C91B8D" w:rsidRDefault="00C91B8D" w:rsidP="00C91B8D">
            <w:pPr>
              <w:rPr>
                <w:b/>
              </w:rPr>
            </w:pPr>
            <w:r>
              <w:rPr>
                <w:b/>
              </w:rPr>
              <w:t>Course Title</w:t>
            </w:r>
          </w:p>
        </w:tc>
        <w:tc>
          <w:tcPr>
            <w:tcW w:w="1353" w:type="dxa"/>
          </w:tcPr>
          <w:p w14:paraId="3AF2F81D" w14:textId="53B1680D" w:rsidR="00C91B8D" w:rsidRDefault="00C91B8D" w:rsidP="00C91B8D">
            <w:r>
              <w:t>Text</w:t>
            </w:r>
          </w:p>
        </w:tc>
        <w:tc>
          <w:tcPr>
            <w:tcW w:w="803" w:type="dxa"/>
          </w:tcPr>
          <w:p w14:paraId="429FFDEF" w14:textId="076F2693" w:rsidR="00C91B8D" w:rsidRDefault="00C91B8D" w:rsidP="00C91B8D">
            <w:r>
              <w:t>23</w:t>
            </w:r>
          </w:p>
        </w:tc>
        <w:tc>
          <w:tcPr>
            <w:tcW w:w="1563" w:type="dxa"/>
          </w:tcPr>
          <w:p w14:paraId="162543B5" w14:textId="16CC77BB" w:rsidR="00C91B8D" w:rsidRDefault="00C91B8D" w:rsidP="00C91B8D">
            <w:r>
              <w:t>37</w:t>
            </w:r>
          </w:p>
        </w:tc>
        <w:tc>
          <w:tcPr>
            <w:tcW w:w="1463" w:type="dxa"/>
          </w:tcPr>
          <w:p w14:paraId="2EA3420F" w14:textId="3E1EF719" w:rsidR="00C91B8D" w:rsidRDefault="00C91B8D" w:rsidP="00C91B8D">
            <w:r>
              <w:t>59</w:t>
            </w:r>
          </w:p>
        </w:tc>
        <w:tc>
          <w:tcPr>
            <w:tcW w:w="2328" w:type="dxa"/>
          </w:tcPr>
          <w:p w14:paraId="0E9ACD6F" w14:textId="77777777" w:rsidR="00C91B8D" w:rsidRPr="00BC04EC" w:rsidRDefault="00C91B8D" w:rsidP="00C91B8D"/>
        </w:tc>
      </w:tr>
      <w:tr w:rsidR="00C91B8D" w14:paraId="0471E42F" w14:textId="77777777" w:rsidTr="00470E71">
        <w:tc>
          <w:tcPr>
            <w:tcW w:w="2152" w:type="dxa"/>
          </w:tcPr>
          <w:p w14:paraId="5B5D208E" w14:textId="204B8703" w:rsidR="00C91B8D" w:rsidRDefault="00C91B8D" w:rsidP="00C91B8D">
            <w:pPr>
              <w:rPr>
                <w:b/>
              </w:rPr>
            </w:pPr>
            <w:r>
              <w:rPr>
                <w:b/>
              </w:rPr>
              <w:t>Updated Course College Code</w:t>
            </w:r>
          </w:p>
        </w:tc>
        <w:tc>
          <w:tcPr>
            <w:tcW w:w="1353" w:type="dxa"/>
          </w:tcPr>
          <w:p w14:paraId="1EB6C6D2" w14:textId="0C8750D0" w:rsidR="00C91B8D" w:rsidRDefault="00C91B8D" w:rsidP="00C91B8D">
            <w:r>
              <w:t>Text</w:t>
            </w:r>
          </w:p>
        </w:tc>
        <w:tc>
          <w:tcPr>
            <w:tcW w:w="803" w:type="dxa"/>
          </w:tcPr>
          <w:p w14:paraId="62634D83" w14:textId="4E2782CF" w:rsidR="00C91B8D" w:rsidRDefault="00C91B8D" w:rsidP="00C91B8D">
            <w:r>
              <w:t>2</w:t>
            </w:r>
          </w:p>
        </w:tc>
        <w:tc>
          <w:tcPr>
            <w:tcW w:w="1563" w:type="dxa"/>
          </w:tcPr>
          <w:p w14:paraId="64F63AF5" w14:textId="59ECC402" w:rsidR="00C91B8D" w:rsidRDefault="00C91B8D" w:rsidP="00C91B8D">
            <w:r>
              <w:t>60</w:t>
            </w:r>
          </w:p>
        </w:tc>
        <w:tc>
          <w:tcPr>
            <w:tcW w:w="1463" w:type="dxa"/>
          </w:tcPr>
          <w:p w14:paraId="5540AC95" w14:textId="2A6CB064" w:rsidR="00C91B8D" w:rsidRDefault="00C91B8D" w:rsidP="00C91B8D">
            <w:r>
              <w:t>61</w:t>
            </w:r>
          </w:p>
        </w:tc>
        <w:tc>
          <w:tcPr>
            <w:tcW w:w="2328" w:type="dxa"/>
          </w:tcPr>
          <w:p w14:paraId="34B7A641" w14:textId="77777777" w:rsidR="00C91B8D" w:rsidRPr="00BC04EC" w:rsidRDefault="00C91B8D" w:rsidP="00C91B8D"/>
        </w:tc>
      </w:tr>
      <w:tr w:rsidR="00C91B8D" w14:paraId="1023A49C" w14:textId="77777777" w:rsidTr="00470E71">
        <w:tc>
          <w:tcPr>
            <w:tcW w:w="2152" w:type="dxa"/>
          </w:tcPr>
          <w:p w14:paraId="1B80D1CF" w14:textId="426EA17B" w:rsidR="00C91B8D" w:rsidRDefault="00C91B8D" w:rsidP="00C91B8D">
            <w:pPr>
              <w:rPr>
                <w:b/>
              </w:rPr>
            </w:pPr>
            <w:r>
              <w:rPr>
                <w:b/>
              </w:rPr>
              <w:t>Updated Course Prefix</w:t>
            </w:r>
          </w:p>
        </w:tc>
        <w:tc>
          <w:tcPr>
            <w:tcW w:w="1353" w:type="dxa"/>
          </w:tcPr>
          <w:p w14:paraId="37FDB2F0" w14:textId="2935B6FD" w:rsidR="00C91B8D" w:rsidRDefault="00C91B8D" w:rsidP="00C91B8D">
            <w:r>
              <w:t>Text</w:t>
            </w:r>
          </w:p>
        </w:tc>
        <w:tc>
          <w:tcPr>
            <w:tcW w:w="803" w:type="dxa"/>
          </w:tcPr>
          <w:p w14:paraId="6B8F6681" w14:textId="5CD22A43" w:rsidR="00C91B8D" w:rsidRDefault="00C91B8D" w:rsidP="00C91B8D">
            <w:r>
              <w:t>4</w:t>
            </w:r>
          </w:p>
        </w:tc>
        <w:tc>
          <w:tcPr>
            <w:tcW w:w="1563" w:type="dxa"/>
          </w:tcPr>
          <w:p w14:paraId="1AC678A2" w14:textId="02F37107" w:rsidR="00C91B8D" w:rsidRDefault="00C91B8D" w:rsidP="00C91B8D">
            <w:r>
              <w:t>62</w:t>
            </w:r>
          </w:p>
        </w:tc>
        <w:tc>
          <w:tcPr>
            <w:tcW w:w="1463" w:type="dxa"/>
          </w:tcPr>
          <w:p w14:paraId="4B0E915A" w14:textId="7775A989" w:rsidR="00C91B8D" w:rsidRDefault="00C91B8D" w:rsidP="00C91B8D">
            <w:r>
              <w:t>65</w:t>
            </w:r>
          </w:p>
        </w:tc>
        <w:tc>
          <w:tcPr>
            <w:tcW w:w="2328" w:type="dxa"/>
          </w:tcPr>
          <w:p w14:paraId="3D661440" w14:textId="77777777" w:rsidR="00C91B8D" w:rsidRPr="00BC04EC" w:rsidRDefault="00C91B8D" w:rsidP="00C91B8D"/>
        </w:tc>
      </w:tr>
      <w:tr w:rsidR="00C91B8D" w14:paraId="69C5CC49" w14:textId="77777777" w:rsidTr="00470E71">
        <w:tc>
          <w:tcPr>
            <w:tcW w:w="2152" w:type="dxa"/>
          </w:tcPr>
          <w:p w14:paraId="1C1D99E3" w14:textId="643B09F3" w:rsidR="00C91B8D" w:rsidRDefault="00C91B8D" w:rsidP="00C91B8D">
            <w:pPr>
              <w:rPr>
                <w:b/>
              </w:rPr>
            </w:pPr>
            <w:r>
              <w:rPr>
                <w:b/>
              </w:rPr>
              <w:t>Update Course Number</w:t>
            </w:r>
          </w:p>
        </w:tc>
        <w:tc>
          <w:tcPr>
            <w:tcW w:w="1353" w:type="dxa"/>
          </w:tcPr>
          <w:p w14:paraId="36A56512" w14:textId="47F98BAA" w:rsidR="00C91B8D" w:rsidRDefault="00C91B8D" w:rsidP="00C91B8D">
            <w:r>
              <w:t>Text</w:t>
            </w:r>
          </w:p>
        </w:tc>
        <w:tc>
          <w:tcPr>
            <w:tcW w:w="803" w:type="dxa"/>
          </w:tcPr>
          <w:p w14:paraId="5AFE500C" w14:textId="05AC2C8D" w:rsidR="00C91B8D" w:rsidRDefault="00C91B8D" w:rsidP="00C91B8D">
            <w:r>
              <w:t>5</w:t>
            </w:r>
          </w:p>
        </w:tc>
        <w:tc>
          <w:tcPr>
            <w:tcW w:w="1563" w:type="dxa"/>
          </w:tcPr>
          <w:p w14:paraId="02232195" w14:textId="1510A512" w:rsidR="00C91B8D" w:rsidRDefault="00C91B8D" w:rsidP="00C91B8D">
            <w:r>
              <w:t>66</w:t>
            </w:r>
          </w:p>
        </w:tc>
        <w:tc>
          <w:tcPr>
            <w:tcW w:w="1463" w:type="dxa"/>
          </w:tcPr>
          <w:p w14:paraId="18CC13E5" w14:textId="1BB86BB7" w:rsidR="00C91B8D" w:rsidRDefault="00C91B8D" w:rsidP="00C91B8D">
            <w:r>
              <w:t>70</w:t>
            </w:r>
          </w:p>
        </w:tc>
        <w:tc>
          <w:tcPr>
            <w:tcW w:w="2328" w:type="dxa"/>
          </w:tcPr>
          <w:p w14:paraId="442C1245" w14:textId="77777777" w:rsidR="00C91B8D" w:rsidRPr="00BC04EC" w:rsidRDefault="00C91B8D" w:rsidP="00C91B8D"/>
        </w:tc>
      </w:tr>
      <w:tr w:rsidR="00C91B8D" w14:paraId="6CB5F570" w14:textId="77777777" w:rsidTr="00470E71">
        <w:tc>
          <w:tcPr>
            <w:tcW w:w="2152" w:type="dxa"/>
          </w:tcPr>
          <w:p w14:paraId="2C52A822" w14:textId="5F411E9C" w:rsidR="00C91B8D" w:rsidRDefault="00C91B8D" w:rsidP="00C91B8D">
            <w:pPr>
              <w:rPr>
                <w:b/>
              </w:rPr>
            </w:pPr>
            <w:r>
              <w:rPr>
                <w:b/>
              </w:rPr>
              <w:t>Updated Course Suffix</w:t>
            </w:r>
          </w:p>
        </w:tc>
        <w:tc>
          <w:tcPr>
            <w:tcW w:w="1353" w:type="dxa"/>
          </w:tcPr>
          <w:p w14:paraId="7A08EBE0" w14:textId="604039D6" w:rsidR="00C91B8D" w:rsidRDefault="00C91B8D" w:rsidP="00C91B8D">
            <w:r>
              <w:t>Text</w:t>
            </w:r>
          </w:p>
        </w:tc>
        <w:tc>
          <w:tcPr>
            <w:tcW w:w="803" w:type="dxa"/>
          </w:tcPr>
          <w:p w14:paraId="56EC3AEE" w14:textId="3935D964" w:rsidR="00C91B8D" w:rsidRDefault="00C91B8D" w:rsidP="00C91B8D">
            <w:r>
              <w:t>1</w:t>
            </w:r>
          </w:p>
        </w:tc>
        <w:tc>
          <w:tcPr>
            <w:tcW w:w="1563" w:type="dxa"/>
          </w:tcPr>
          <w:p w14:paraId="434DF42D" w14:textId="64AD112A" w:rsidR="00C91B8D" w:rsidRDefault="00C91B8D" w:rsidP="00C91B8D">
            <w:r>
              <w:t>71</w:t>
            </w:r>
          </w:p>
        </w:tc>
        <w:tc>
          <w:tcPr>
            <w:tcW w:w="1463" w:type="dxa"/>
          </w:tcPr>
          <w:p w14:paraId="209D294F" w14:textId="29E399C6" w:rsidR="00C91B8D" w:rsidRDefault="00C91B8D" w:rsidP="00C91B8D">
            <w:r>
              <w:t>71</w:t>
            </w:r>
          </w:p>
        </w:tc>
        <w:tc>
          <w:tcPr>
            <w:tcW w:w="2328" w:type="dxa"/>
          </w:tcPr>
          <w:p w14:paraId="5138021D" w14:textId="77777777" w:rsidR="00C91B8D" w:rsidRPr="00BC04EC" w:rsidRDefault="00C91B8D" w:rsidP="00C91B8D"/>
        </w:tc>
      </w:tr>
      <w:tr w:rsidR="00C91B8D" w14:paraId="5DA3EF0F" w14:textId="77777777" w:rsidTr="00470E71">
        <w:tc>
          <w:tcPr>
            <w:tcW w:w="2152" w:type="dxa"/>
          </w:tcPr>
          <w:p w14:paraId="46ED516D" w14:textId="41DAC0D3" w:rsidR="00C91B8D" w:rsidRDefault="00C91B8D" w:rsidP="00C91B8D">
            <w:pPr>
              <w:rPr>
                <w:b/>
              </w:rPr>
            </w:pPr>
            <w:r>
              <w:rPr>
                <w:b/>
              </w:rPr>
              <w:t>Updated Course Section</w:t>
            </w:r>
          </w:p>
        </w:tc>
        <w:tc>
          <w:tcPr>
            <w:tcW w:w="1353" w:type="dxa"/>
          </w:tcPr>
          <w:p w14:paraId="19598CEE" w14:textId="00243666" w:rsidR="00C91B8D" w:rsidRDefault="00C91B8D" w:rsidP="00C91B8D">
            <w:r>
              <w:t>Text</w:t>
            </w:r>
          </w:p>
        </w:tc>
        <w:tc>
          <w:tcPr>
            <w:tcW w:w="803" w:type="dxa"/>
          </w:tcPr>
          <w:p w14:paraId="21F3124C" w14:textId="61E1A5B2" w:rsidR="00C91B8D" w:rsidRDefault="00C91B8D" w:rsidP="00C91B8D">
            <w:r>
              <w:t>6</w:t>
            </w:r>
          </w:p>
        </w:tc>
        <w:tc>
          <w:tcPr>
            <w:tcW w:w="1563" w:type="dxa"/>
          </w:tcPr>
          <w:p w14:paraId="1B804122" w14:textId="229DBE97" w:rsidR="00C91B8D" w:rsidRDefault="00C91B8D" w:rsidP="00C91B8D">
            <w:r>
              <w:t>72</w:t>
            </w:r>
          </w:p>
        </w:tc>
        <w:tc>
          <w:tcPr>
            <w:tcW w:w="1463" w:type="dxa"/>
          </w:tcPr>
          <w:p w14:paraId="224F7172" w14:textId="3C4858DE" w:rsidR="00C91B8D" w:rsidRDefault="00C91B8D" w:rsidP="00C91B8D">
            <w:r>
              <w:t>77</w:t>
            </w:r>
          </w:p>
        </w:tc>
        <w:tc>
          <w:tcPr>
            <w:tcW w:w="2328" w:type="dxa"/>
          </w:tcPr>
          <w:p w14:paraId="4A5FF0C1" w14:textId="77777777" w:rsidR="00C91B8D" w:rsidRPr="00BC04EC" w:rsidRDefault="00C91B8D" w:rsidP="00C91B8D"/>
        </w:tc>
      </w:tr>
      <w:tr w:rsidR="00C91B8D" w14:paraId="6D7D6373" w14:textId="77777777" w:rsidTr="00470E71">
        <w:tc>
          <w:tcPr>
            <w:tcW w:w="2152" w:type="dxa"/>
          </w:tcPr>
          <w:p w14:paraId="048847E9" w14:textId="7E5D1E4C" w:rsidR="00C91B8D" w:rsidRDefault="00C91B8D" w:rsidP="00C91B8D">
            <w:pPr>
              <w:rPr>
                <w:b/>
              </w:rPr>
            </w:pPr>
            <w:r>
              <w:rPr>
                <w:b/>
              </w:rPr>
              <w:t>Course Type</w:t>
            </w:r>
          </w:p>
        </w:tc>
        <w:tc>
          <w:tcPr>
            <w:tcW w:w="1353" w:type="dxa"/>
          </w:tcPr>
          <w:p w14:paraId="7B3B6E49" w14:textId="55603CA0" w:rsidR="00C91B8D" w:rsidRDefault="00C91B8D" w:rsidP="00C91B8D">
            <w:r>
              <w:t>Text</w:t>
            </w:r>
          </w:p>
        </w:tc>
        <w:tc>
          <w:tcPr>
            <w:tcW w:w="803" w:type="dxa"/>
          </w:tcPr>
          <w:p w14:paraId="02809109" w14:textId="289E8BBC" w:rsidR="00C91B8D" w:rsidRDefault="00C91B8D" w:rsidP="00C91B8D">
            <w:r>
              <w:t>1</w:t>
            </w:r>
          </w:p>
        </w:tc>
        <w:tc>
          <w:tcPr>
            <w:tcW w:w="1563" w:type="dxa"/>
          </w:tcPr>
          <w:p w14:paraId="3202F303" w14:textId="02B88237" w:rsidR="00C91B8D" w:rsidRDefault="00C91B8D" w:rsidP="00C91B8D">
            <w:r>
              <w:t>78</w:t>
            </w:r>
          </w:p>
        </w:tc>
        <w:tc>
          <w:tcPr>
            <w:tcW w:w="1463" w:type="dxa"/>
          </w:tcPr>
          <w:p w14:paraId="363183BF" w14:textId="46B7244D" w:rsidR="00C91B8D" w:rsidRDefault="00C91B8D" w:rsidP="00C91B8D">
            <w:r>
              <w:t>78</w:t>
            </w:r>
          </w:p>
        </w:tc>
        <w:tc>
          <w:tcPr>
            <w:tcW w:w="2328" w:type="dxa"/>
          </w:tcPr>
          <w:p w14:paraId="285B80C6" w14:textId="77777777" w:rsidR="00C91B8D" w:rsidRDefault="00C91B8D" w:rsidP="00C91B8D">
            <w:r>
              <w:t>Z = CLEP</w:t>
            </w:r>
          </w:p>
          <w:p w14:paraId="01656549" w14:textId="77777777" w:rsidR="00C91B8D" w:rsidRDefault="00C91B8D" w:rsidP="00C91B8D">
            <w:r>
              <w:t>Y = Advanced Placement</w:t>
            </w:r>
          </w:p>
          <w:p w14:paraId="426260BE" w14:textId="77777777" w:rsidR="00C91B8D" w:rsidRDefault="00C91B8D" w:rsidP="00C91B8D">
            <w:r>
              <w:t>A = American College Testing Program</w:t>
            </w:r>
          </w:p>
          <w:p w14:paraId="7CF9D8BA" w14:textId="77777777" w:rsidR="00C91B8D" w:rsidRDefault="00C91B8D" w:rsidP="00C91B8D">
            <w:r>
              <w:t>V = Vocational Non-</w:t>
            </w:r>
            <w:r>
              <w:lastRenderedPageBreak/>
              <w:t>Credit</w:t>
            </w:r>
          </w:p>
          <w:p w14:paraId="453EEA02" w14:textId="77777777" w:rsidR="00C91B8D" w:rsidRDefault="00C91B8D" w:rsidP="00C91B8D">
            <w:r>
              <w:t>I = International Baccalaureate</w:t>
            </w:r>
          </w:p>
          <w:p w14:paraId="47341130" w14:textId="77777777" w:rsidR="00C91B8D" w:rsidRDefault="00C91B8D" w:rsidP="00C91B8D">
            <w:r>
              <w:t>H = Honors</w:t>
            </w:r>
          </w:p>
          <w:p w14:paraId="3EFD2AF4" w14:textId="4AE09E84" w:rsidR="00C91B8D" w:rsidRDefault="00C91B8D" w:rsidP="00C91B8D">
            <w:r>
              <w:t>O = Other External Credit</w:t>
            </w:r>
          </w:p>
          <w:p w14:paraId="262E1342" w14:textId="2B9671BC" w:rsidR="00C91B8D" w:rsidRDefault="00C91B8D" w:rsidP="00C91B8D">
            <w:r>
              <w:t>B = International Baccalaureate &amp; Honors</w:t>
            </w:r>
          </w:p>
          <w:p w14:paraId="7621105B" w14:textId="0C3A989B" w:rsidR="00C91B8D" w:rsidRPr="00BC04EC" w:rsidRDefault="00C91B8D" w:rsidP="00C91B8D">
            <w:r>
              <w:t>&lt;Blank&gt; - Normal institutional Credit</w:t>
            </w:r>
          </w:p>
        </w:tc>
      </w:tr>
      <w:tr w:rsidR="00C91B8D" w14:paraId="670ACA5E" w14:textId="77777777" w:rsidTr="00470E71">
        <w:tc>
          <w:tcPr>
            <w:tcW w:w="2152" w:type="dxa"/>
          </w:tcPr>
          <w:p w14:paraId="470CD7F6" w14:textId="4595F9CF" w:rsidR="00C91B8D" w:rsidRDefault="00C91B8D" w:rsidP="00C91B8D">
            <w:pPr>
              <w:rPr>
                <w:b/>
              </w:rPr>
            </w:pPr>
            <w:r>
              <w:rPr>
                <w:b/>
              </w:rPr>
              <w:lastRenderedPageBreak/>
              <w:t>Repeat</w:t>
            </w:r>
          </w:p>
        </w:tc>
        <w:tc>
          <w:tcPr>
            <w:tcW w:w="1353" w:type="dxa"/>
          </w:tcPr>
          <w:p w14:paraId="52C5D92C" w14:textId="259D631A" w:rsidR="00C91B8D" w:rsidRDefault="00C91B8D" w:rsidP="00C91B8D">
            <w:r>
              <w:t>Text</w:t>
            </w:r>
          </w:p>
        </w:tc>
        <w:tc>
          <w:tcPr>
            <w:tcW w:w="803" w:type="dxa"/>
          </w:tcPr>
          <w:p w14:paraId="498AA682" w14:textId="65637E9D" w:rsidR="00C91B8D" w:rsidRDefault="00C91B8D" w:rsidP="00C91B8D">
            <w:r>
              <w:t>1</w:t>
            </w:r>
          </w:p>
        </w:tc>
        <w:tc>
          <w:tcPr>
            <w:tcW w:w="1563" w:type="dxa"/>
          </w:tcPr>
          <w:p w14:paraId="0B2960E7" w14:textId="6991AD0D" w:rsidR="00C91B8D" w:rsidRDefault="00C91B8D" w:rsidP="00C91B8D">
            <w:r>
              <w:t>79</w:t>
            </w:r>
          </w:p>
        </w:tc>
        <w:tc>
          <w:tcPr>
            <w:tcW w:w="1463" w:type="dxa"/>
          </w:tcPr>
          <w:p w14:paraId="4D773151" w14:textId="00260EC1" w:rsidR="00C91B8D" w:rsidRDefault="00C91B8D" w:rsidP="00C91B8D">
            <w:r>
              <w:t>79</w:t>
            </w:r>
          </w:p>
        </w:tc>
        <w:tc>
          <w:tcPr>
            <w:tcW w:w="2328" w:type="dxa"/>
          </w:tcPr>
          <w:p w14:paraId="4D1F0A08" w14:textId="77777777" w:rsidR="00C91B8D" w:rsidRDefault="00C91B8D" w:rsidP="00C91B8D">
            <w:r>
              <w:t>T = Repeated Later, not in GPA</w:t>
            </w:r>
          </w:p>
          <w:p w14:paraId="731D236F" w14:textId="77777777" w:rsidR="00C91B8D" w:rsidRDefault="00C91B8D" w:rsidP="00C91B8D">
            <w:r>
              <w:t>R = Repeated, in GPA</w:t>
            </w:r>
          </w:p>
          <w:p w14:paraId="5C8BA315" w14:textId="77777777" w:rsidR="00C91B8D" w:rsidRDefault="00C91B8D" w:rsidP="00C91B8D">
            <w:r>
              <w:t>M = Allowed Repeat, all in GPA</w:t>
            </w:r>
          </w:p>
          <w:p w14:paraId="0CF67C4A" w14:textId="45D61529" w:rsidR="00C91B8D" w:rsidRDefault="00C91B8D" w:rsidP="00C91B8D">
            <w:r>
              <w:t>&lt;Blank&gt; = None of the Above</w:t>
            </w:r>
          </w:p>
        </w:tc>
      </w:tr>
      <w:tr w:rsidR="00C91B8D" w14:paraId="73FC7806" w14:textId="77777777" w:rsidTr="00470E71">
        <w:tc>
          <w:tcPr>
            <w:tcW w:w="2152" w:type="dxa"/>
          </w:tcPr>
          <w:p w14:paraId="28A265EE" w14:textId="379564E8" w:rsidR="00C91B8D" w:rsidRDefault="00C91B8D" w:rsidP="00C91B8D">
            <w:pPr>
              <w:rPr>
                <w:b/>
              </w:rPr>
            </w:pPr>
            <w:r>
              <w:rPr>
                <w:b/>
              </w:rPr>
              <w:t>Grade</w:t>
            </w:r>
          </w:p>
        </w:tc>
        <w:tc>
          <w:tcPr>
            <w:tcW w:w="1353" w:type="dxa"/>
          </w:tcPr>
          <w:p w14:paraId="792D35AC" w14:textId="794CF351" w:rsidR="00C91B8D" w:rsidRDefault="00C91B8D" w:rsidP="00C91B8D">
            <w:r>
              <w:t>Text</w:t>
            </w:r>
          </w:p>
        </w:tc>
        <w:tc>
          <w:tcPr>
            <w:tcW w:w="803" w:type="dxa"/>
          </w:tcPr>
          <w:p w14:paraId="07D899D0" w14:textId="34FD4CA4" w:rsidR="00C91B8D" w:rsidRDefault="00C91B8D" w:rsidP="00C91B8D">
            <w:r>
              <w:t>3</w:t>
            </w:r>
          </w:p>
        </w:tc>
        <w:tc>
          <w:tcPr>
            <w:tcW w:w="1563" w:type="dxa"/>
          </w:tcPr>
          <w:p w14:paraId="5670FBFF" w14:textId="04BDB36F" w:rsidR="00C91B8D" w:rsidRDefault="00C91B8D" w:rsidP="00C91B8D">
            <w:r>
              <w:t>80</w:t>
            </w:r>
          </w:p>
        </w:tc>
        <w:tc>
          <w:tcPr>
            <w:tcW w:w="1463" w:type="dxa"/>
          </w:tcPr>
          <w:p w14:paraId="478050DC" w14:textId="0687289E" w:rsidR="00C91B8D" w:rsidRDefault="00C91B8D" w:rsidP="00C91B8D">
            <w:r>
              <w:t>82</w:t>
            </w:r>
          </w:p>
        </w:tc>
        <w:tc>
          <w:tcPr>
            <w:tcW w:w="2328" w:type="dxa"/>
          </w:tcPr>
          <w:p w14:paraId="56396C4C" w14:textId="77777777" w:rsidR="00C91B8D" w:rsidRDefault="00C91B8D" w:rsidP="00C91B8D"/>
        </w:tc>
      </w:tr>
      <w:tr w:rsidR="00C91B8D" w14:paraId="3B18F31A" w14:textId="77777777" w:rsidTr="00470E71">
        <w:tc>
          <w:tcPr>
            <w:tcW w:w="2152" w:type="dxa"/>
          </w:tcPr>
          <w:p w14:paraId="365D623F" w14:textId="4733065C" w:rsidR="00C91B8D" w:rsidRDefault="00C91B8D" w:rsidP="00C91B8D">
            <w:pPr>
              <w:rPr>
                <w:b/>
              </w:rPr>
            </w:pPr>
            <w:r>
              <w:rPr>
                <w:b/>
              </w:rPr>
              <w:t>Credit</w:t>
            </w:r>
          </w:p>
        </w:tc>
        <w:tc>
          <w:tcPr>
            <w:tcW w:w="1353" w:type="dxa"/>
          </w:tcPr>
          <w:p w14:paraId="378EDCDC" w14:textId="0B87D011" w:rsidR="00C91B8D" w:rsidRDefault="00C91B8D" w:rsidP="00C91B8D">
            <w:r>
              <w:t>Number</w:t>
            </w:r>
          </w:p>
        </w:tc>
        <w:tc>
          <w:tcPr>
            <w:tcW w:w="803" w:type="dxa"/>
          </w:tcPr>
          <w:p w14:paraId="1324B777" w14:textId="7471EFDD" w:rsidR="00C91B8D" w:rsidRDefault="00C91B8D" w:rsidP="00C91B8D">
            <w:r>
              <w:t>6</w:t>
            </w:r>
          </w:p>
        </w:tc>
        <w:tc>
          <w:tcPr>
            <w:tcW w:w="1563" w:type="dxa"/>
          </w:tcPr>
          <w:p w14:paraId="7EBBB2D1" w14:textId="3902E333" w:rsidR="00C91B8D" w:rsidRDefault="00C91B8D" w:rsidP="00C91B8D">
            <w:r>
              <w:t>83</w:t>
            </w:r>
          </w:p>
        </w:tc>
        <w:tc>
          <w:tcPr>
            <w:tcW w:w="1463" w:type="dxa"/>
          </w:tcPr>
          <w:p w14:paraId="01C80666" w14:textId="348CB33B" w:rsidR="00C91B8D" w:rsidRDefault="00C91B8D" w:rsidP="00C91B8D">
            <w:r>
              <w:t>88</w:t>
            </w:r>
          </w:p>
        </w:tc>
        <w:tc>
          <w:tcPr>
            <w:tcW w:w="2328" w:type="dxa"/>
          </w:tcPr>
          <w:p w14:paraId="264B8ACF" w14:textId="7EABC5B5" w:rsidR="00C91B8D" w:rsidRDefault="00C91B8D" w:rsidP="00C91B8D">
            <w:r>
              <w:t>Stored as \d{6}, where {1-3} are the integer portion, and {4-6} are the decimal portion.  Any non-significant digits are always zero, e.g.: 3.25 = 003250</w:t>
            </w:r>
          </w:p>
        </w:tc>
      </w:tr>
      <w:tr w:rsidR="00C91B8D" w14:paraId="3A9EE09D" w14:textId="77777777" w:rsidTr="00470E71">
        <w:tc>
          <w:tcPr>
            <w:tcW w:w="2152" w:type="dxa"/>
          </w:tcPr>
          <w:p w14:paraId="4BEB5A7E" w14:textId="7C1BAD2A" w:rsidR="00C91B8D" w:rsidRDefault="00C91B8D" w:rsidP="00C91B8D">
            <w:pPr>
              <w:rPr>
                <w:b/>
              </w:rPr>
            </w:pPr>
            <w:r>
              <w:rPr>
                <w:b/>
              </w:rPr>
              <w:t>Grade Points</w:t>
            </w:r>
          </w:p>
        </w:tc>
        <w:tc>
          <w:tcPr>
            <w:tcW w:w="1353" w:type="dxa"/>
          </w:tcPr>
          <w:p w14:paraId="1EFB7D6D" w14:textId="4CCF250F" w:rsidR="00C91B8D" w:rsidRDefault="00C91B8D" w:rsidP="00C91B8D">
            <w:r>
              <w:t>Number</w:t>
            </w:r>
          </w:p>
        </w:tc>
        <w:tc>
          <w:tcPr>
            <w:tcW w:w="803" w:type="dxa"/>
          </w:tcPr>
          <w:p w14:paraId="6F54D074" w14:textId="520BEBA4" w:rsidR="00C91B8D" w:rsidRDefault="00C91B8D" w:rsidP="00C91B8D">
            <w:r>
              <w:t>8</w:t>
            </w:r>
          </w:p>
        </w:tc>
        <w:tc>
          <w:tcPr>
            <w:tcW w:w="1563" w:type="dxa"/>
          </w:tcPr>
          <w:p w14:paraId="3107766C" w14:textId="64E7FCE3" w:rsidR="00C91B8D" w:rsidRDefault="00C91B8D" w:rsidP="00C91B8D">
            <w:r>
              <w:t>89</w:t>
            </w:r>
          </w:p>
        </w:tc>
        <w:tc>
          <w:tcPr>
            <w:tcW w:w="1463" w:type="dxa"/>
          </w:tcPr>
          <w:p w14:paraId="0656CD14" w14:textId="06A37A86" w:rsidR="00C91B8D" w:rsidRDefault="00C91B8D" w:rsidP="00C91B8D">
            <w:r>
              <w:t>96</w:t>
            </w:r>
          </w:p>
        </w:tc>
        <w:tc>
          <w:tcPr>
            <w:tcW w:w="2328" w:type="dxa"/>
          </w:tcPr>
          <w:p w14:paraId="456479BB" w14:textId="7C912918" w:rsidR="00C91B8D" w:rsidRDefault="00C91B8D" w:rsidP="00C91B8D">
            <w:r>
              <w:t>Stored as \d{9}, where {1-5} are the integer portion, and {5-8} are the decimal portion.  Any non-significant digits are always zero, e.g. 525.75 = 00525750</w:t>
            </w:r>
          </w:p>
        </w:tc>
      </w:tr>
      <w:tr w:rsidR="00C91B8D" w14:paraId="459C3D96" w14:textId="77777777" w:rsidTr="00470E71">
        <w:tc>
          <w:tcPr>
            <w:tcW w:w="2152" w:type="dxa"/>
          </w:tcPr>
          <w:p w14:paraId="3E67E0EC" w14:textId="15F382A7" w:rsidR="00C91B8D" w:rsidRDefault="00C91B8D" w:rsidP="00C91B8D">
            <w:pPr>
              <w:rPr>
                <w:b/>
              </w:rPr>
            </w:pPr>
            <w:r>
              <w:rPr>
                <w:b/>
              </w:rPr>
              <w:t>Level</w:t>
            </w:r>
          </w:p>
        </w:tc>
        <w:tc>
          <w:tcPr>
            <w:tcW w:w="1353" w:type="dxa"/>
          </w:tcPr>
          <w:p w14:paraId="322C8E49" w14:textId="39E80E5F" w:rsidR="00C91B8D" w:rsidRDefault="00C91B8D" w:rsidP="00C91B8D">
            <w:r>
              <w:t>Text</w:t>
            </w:r>
          </w:p>
        </w:tc>
        <w:tc>
          <w:tcPr>
            <w:tcW w:w="803" w:type="dxa"/>
          </w:tcPr>
          <w:p w14:paraId="2263B2CA" w14:textId="2E5BE43F" w:rsidR="00C91B8D" w:rsidRDefault="00C91B8D" w:rsidP="00C91B8D">
            <w:r>
              <w:t>2</w:t>
            </w:r>
          </w:p>
        </w:tc>
        <w:tc>
          <w:tcPr>
            <w:tcW w:w="1563" w:type="dxa"/>
          </w:tcPr>
          <w:p w14:paraId="725B441C" w14:textId="663F33E1" w:rsidR="00C91B8D" w:rsidRDefault="00C91B8D" w:rsidP="00C91B8D">
            <w:r>
              <w:t>97</w:t>
            </w:r>
          </w:p>
        </w:tc>
        <w:tc>
          <w:tcPr>
            <w:tcW w:w="1463" w:type="dxa"/>
          </w:tcPr>
          <w:p w14:paraId="3250CBDA" w14:textId="311254A8" w:rsidR="00C91B8D" w:rsidRDefault="00C91B8D" w:rsidP="00C91B8D">
            <w:r>
              <w:t>98</w:t>
            </w:r>
          </w:p>
        </w:tc>
        <w:tc>
          <w:tcPr>
            <w:tcW w:w="2328" w:type="dxa"/>
          </w:tcPr>
          <w:p w14:paraId="4D3D0A87" w14:textId="77777777" w:rsidR="00C91B8D" w:rsidRDefault="00C91B8D" w:rsidP="00C91B8D">
            <w:r>
              <w:t>D = Upper division &amp; Graduate</w:t>
            </w:r>
          </w:p>
          <w:p w14:paraId="0A2F1124" w14:textId="77777777" w:rsidR="00C91B8D" w:rsidRDefault="00C91B8D" w:rsidP="00C91B8D">
            <w:r>
              <w:t>G = Graduate</w:t>
            </w:r>
          </w:p>
          <w:p w14:paraId="506C004D" w14:textId="77777777" w:rsidR="00C91B8D" w:rsidRDefault="00C91B8D" w:rsidP="00C91B8D">
            <w:r>
              <w:t>H = Higher or upper division</w:t>
            </w:r>
          </w:p>
          <w:p w14:paraId="715821D0" w14:textId="77777777" w:rsidR="00C91B8D" w:rsidRDefault="00C91B8D" w:rsidP="00C91B8D">
            <w:r>
              <w:t>I = institution credit</w:t>
            </w:r>
          </w:p>
          <w:p w14:paraId="2EB6F76B" w14:textId="77777777" w:rsidR="00C91B8D" w:rsidRDefault="00C91B8D" w:rsidP="00C91B8D">
            <w:r>
              <w:t>L = lower division</w:t>
            </w:r>
          </w:p>
          <w:p w14:paraId="44D4133A" w14:textId="77777777" w:rsidR="00C91B8D" w:rsidRDefault="00C91B8D" w:rsidP="00C91B8D">
            <w:r>
              <w:t>P = Professional</w:t>
            </w:r>
          </w:p>
          <w:p w14:paraId="640872A6" w14:textId="77777777" w:rsidR="00C91B8D" w:rsidRDefault="00C91B8D" w:rsidP="00C91B8D">
            <w:r>
              <w:t>R = Remedial</w:t>
            </w:r>
          </w:p>
          <w:p w14:paraId="55B2C0D3" w14:textId="504266FF" w:rsidR="00C91B8D" w:rsidRDefault="00C91B8D" w:rsidP="00C91B8D">
            <w:r>
              <w:t>U = Undergraduate</w:t>
            </w:r>
          </w:p>
        </w:tc>
      </w:tr>
      <w:tr w:rsidR="00C91B8D" w14:paraId="0576B40B" w14:textId="77777777" w:rsidTr="00470E71">
        <w:tc>
          <w:tcPr>
            <w:tcW w:w="2152" w:type="dxa"/>
          </w:tcPr>
          <w:p w14:paraId="04272366" w14:textId="35E5CDF5" w:rsidR="00C91B8D" w:rsidRDefault="00C91B8D" w:rsidP="00C91B8D">
            <w:pPr>
              <w:rPr>
                <w:b/>
              </w:rPr>
            </w:pPr>
            <w:r>
              <w:rPr>
                <w:b/>
              </w:rPr>
              <w:t>Credit Type</w:t>
            </w:r>
          </w:p>
        </w:tc>
        <w:tc>
          <w:tcPr>
            <w:tcW w:w="1353" w:type="dxa"/>
          </w:tcPr>
          <w:p w14:paraId="6C85BACC" w14:textId="05F8C2AA" w:rsidR="00C91B8D" w:rsidRDefault="00C91B8D" w:rsidP="00C91B8D">
            <w:r>
              <w:t>Text</w:t>
            </w:r>
          </w:p>
        </w:tc>
        <w:tc>
          <w:tcPr>
            <w:tcW w:w="803" w:type="dxa"/>
          </w:tcPr>
          <w:p w14:paraId="0C450517" w14:textId="16500D6C" w:rsidR="00C91B8D" w:rsidRDefault="00C91B8D" w:rsidP="00C91B8D">
            <w:r>
              <w:t>1</w:t>
            </w:r>
          </w:p>
        </w:tc>
        <w:tc>
          <w:tcPr>
            <w:tcW w:w="1563" w:type="dxa"/>
          </w:tcPr>
          <w:p w14:paraId="615C0D88" w14:textId="6DC7B554" w:rsidR="00C91B8D" w:rsidRDefault="00C91B8D" w:rsidP="00C91B8D">
            <w:r>
              <w:t>99</w:t>
            </w:r>
          </w:p>
        </w:tc>
        <w:tc>
          <w:tcPr>
            <w:tcW w:w="1463" w:type="dxa"/>
          </w:tcPr>
          <w:p w14:paraId="23800A20" w14:textId="3AE6FB0B" w:rsidR="00C91B8D" w:rsidRDefault="00C91B8D" w:rsidP="00C91B8D">
            <w:r>
              <w:t>99</w:t>
            </w:r>
          </w:p>
        </w:tc>
        <w:tc>
          <w:tcPr>
            <w:tcW w:w="2328" w:type="dxa"/>
          </w:tcPr>
          <w:p w14:paraId="214B810C" w14:textId="77777777" w:rsidR="00C91B8D" w:rsidRDefault="00C91B8D" w:rsidP="00C91B8D">
            <w:r>
              <w:t>A = Audit</w:t>
            </w:r>
          </w:p>
          <w:p w14:paraId="39B059D1" w14:textId="77777777" w:rsidR="00C91B8D" w:rsidRDefault="00C91B8D" w:rsidP="00C91B8D">
            <w:r>
              <w:t>C = Continuing Education Unit (CEU)</w:t>
            </w:r>
          </w:p>
          <w:p w14:paraId="6D0A8DA4" w14:textId="77777777" w:rsidR="00C91B8D" w:rsidRDefault="00C91B8D" w:rsidP="00C91B8D">
            <w:r>
              <w:t>G = Carnegie Unit</w:t>
            </w:r>
          </w:p>
          <w:p w14:paraId="2202B4A6" w14:textId="77777777" w:rsidR="00C91B8D" w:rsidRDefault="00C91B8D" w:rsidP="00C91B8D">
            <w:r>
              <w:lastRenderedPageBreak/>
              <w:t>N = No Credit</w:t>
            </w:r>
          </w:p>
          <w:p w14:paraId="3B57323A" w14:textId="77777777" w:rsidR="00C91B8D" w:rsidRDefault="00C91B8D" w:rsidP="00C91B8D">
            <w:r>
              <w:t>Q = Quarter Hour Credit</w:t>
            </w:r>
          </w:p>
          <w:p w14:paraId="2984C428" w14:textId="77777777" w:rsidR="00C91B8D" w:rsidRDefault="00C91B8D" w:rsidP="00C91B8D">
            <w:r>
              <w:t>S = Semester Hour Credit</w:t>
            </w:r>
          </w:p>
          <w:p w14:paraId="1700E9AB" w14:textId="77777777" w:rsidR="00C91B8D" w:rsidRDefault="00C91B8D" w:rsidP="00C91B8D">
            <w:r>
              <w:t>U = Units</w:t>
            </w:r>
          </w:p>
          <w:p w14:paraId="3E53F244" w14:textId="77777777" w:rsidR="00C91B8D" w:rsidRDefault="00C91B8D" w:rsidP="00C91B8D">
            <w:r>
              <w:t>V = Vocational Credit</w:t>
            </w:r>
          </w:p>
          <w:p w14:paraId="6AEF9D69" w14:textId="57163894" w:rsidR="00C91B8D" w:rsidRDefault="00C91B8D" w:rsidP="00C91B8D">
            <w:r>
              <w:t>X = Other Credit</w:t>
            </w:r>
          </w:p>
        </w:tc>
      </w:tr>
      <w:tr w:rsidR="00C91B8D" w14:paraId="19BC670A" w14:textId="77777777" w:rsidTr="00470E71">
        <w:tc>
          <w:tcPr>
            <w:tcW w:w="2152" w:type="dxa"/>
          </w:tcPr>
          <w:p w14:paraId="6254C020" w14:textId="5F064BB6" w:rsidR="00C91B8D" w:rsidRDefault="00C91B8D" w:rsidP="00C91B8D">
            <w:pPr>
              <w:rPr>
                <w:b/>
              </w:rPr>
            </w:pPr>
            <w:r>
              <w:rPr>
                <w:b/>
              </w:rPr>
              <w:lastRenderedPageBreak/>
              <w:t>&lt;Unused, Reserved&gt;</w:t>
            </w:r>
          </w:p>
        </w:tc>
        <w:tc>
          <w:tcPr>
            <w:tcW w:w="1353" w:type="dxa"/>
          </w:tcPr>
          <w:p w14:paraId="685B859B" w14:textId="0F9363AE" w:rsidR="00C91B8D" w:rsidRDefault="00C91B8D" w:rsidP="00C91B8D">
            <w:r>
              <w:t>Text</w:t>
            </w:r>
          </w:p>
        </w:tc>
        <w:tc>
          <w:tcPr>
            <w:tcW w:w="803" w:type="dxa"/>
          </w:tcPr>
          <w:p w14:paraId="16304E14" w14:textId="181F951F" w:rsidR="00C91B8D" w:rsidRDefault="00C91B8D" w:rsidP="00C91B8D">
            <w:r>
              <w:t>20</w:t>
            </w:r>
          </w:p>
        </w:tc>
        <w:tc>
          <w:tcPr>
            <w:tcW w:w="1563" w:type="dxa"/>
          </w:tcPr>
          <w:p w14:paraId="1A21806D" w14:textId="7A2DA0E0" w:rsidR="00C91B8D" w:rsidRDefault="00C91B8D" w:rsidP="00C91B8D">
            <w:r>
              <w:t>100</w:t>
            </w:r>
          </w:p>
        </w:tc>
        <w:tc>
          <w:tcPr>
            <w:tcW w:w="1463" w:type="dxa"/>
          </w:tcPr>
          <w:p w14:paraId="12488568" w14:textId="22C40B5A" w:rsidR="00C91B8D" w:rsidRDefault="00C91B8D" w:rsidP="00C91B8D">
            <w:r>
              <w:t>119</w:t>
            </w:r>
          </w:p>
        </w:tc>
        <w:tc>
          <w:tcPr>
            <w:tcW w:w="2328" w:type="dxa"/>
          </w:tcPr>
          <w:p w14:paraId="46ADEF26" w14:textId="1185C4BC" w:rsidR="00C91B8D" w:rsidRDefault="00C91B8D" w:rsidP="00C91B8D">
            <w:r>
              <w:t>Not used, no value expected</w:t>
            </w:r>
          </w:p>
        </w:tc>
      </w:tr>
    </w:tbl>
    <w:p w14:paraId="50A866F2" w14:textId="3581FEBC" w:rsidR="00DA5F4C" w:rsidRPr="00DA5F4C" w:rsidRDefault="00DA5F4C" w:rsidP="00DA5F4C"/>
    <w:p w14:paraId="31CDAF77" w14:textId="080BC7C9" w:rsidR="00DA5F4C" w:rsidRDefault="00DA5F4C" w:rsidP="00DA5F4C">
      <w:pPr>
        <w:pStyle w:val="Heading4"/>
      </w:pPr>
      <w:r>
        <w:t>Demographics Entry</w:t>
      </w:r>
    </w:p>
    <w:tbl>
      <w:tblPr>
        <w:tblStyle w:val="TableGrid"/>
        <w:tblW w:w="9662" w:type="dxa"/>
        <w:tblLook w:val="04A0" w:firstRow="1" w:lastRow="0" w:firstColumn="1" w:lastColumn="0" w:noHBand="0" w:noVBand="1"/>
      </w:tblPr>
      <w:tblGrid>
        <w:gridCol w:w="2152"/>
        <w:gridCol w:w="1353"/>
        <w:gridCol w:w="803"/>
        <w:gridCol w:w="1563"/>
        <w:gridCol w:w="1463"/>
        <w:gridCol w:w="2328"/>
      </w:tblGrid>
      <w:tr w:rsidR="00470E71" w14:paraId="63AB93A3" w14:textId="77777777" w:rsidTr="004F0F80">
        <w:tc>
          <w:tcPr>
            <w:tcW w:w="2152" w:type="dxa"/>
            <w:shd w:val="clear" w:color="auto" w:fill="BFBFBF" w:themeFill="background1" w:themeFillShade="BF"/>
          </w:tcPr>
          <w:p w14:paraId="6C04277D" w14:textId="77777777" w:rsidR="00470E71" w:rsidRPr="00BC04EC" w:rsidRDefault="00470E71" w:rsidP="0036150A">
            <w:pPr>
              <w:rPr>
                <w:b/>
              </w:rPr>
            </w:pPr>
            <w:r w:rsidRPr="00BC04EC">
              <w:rPr>
                <w:b/>
              </w:rPr>
              <w:t>Name</w:t>
            </w:r>
          </w:p>
        </w:tc>
        <w:tc>
          <w:tcPr>
            <w:tcW w:w="1353" w:type="dxa"/>
            <w:shd w:val="clear" w:color="auto" w:fill="BFBFBF" w:themeFill="background1" w:themeFillShade="BF"/>
          </w:tcPr>
          <w:p w14:paraId="766BE722" w14:textId="77777777" w:rsidR="00470E71" w:rsidRPr="00BC04EC" w:rsidRDefault="00470E71" w:rsidP="0036150A">
            <w:pPr>
              <w:rPr>
                <w:b/>
              </w:rPr>
            </w:pPr>
            <w:r w:rsidRPr="00BC04EC">
              <w:rPr>
                <w:b/>
              </w:rPr>
              <w:t>Data Type</w:t>
            </w:r>
          </w:p>
        </w:tc>
        <w:tc>
          <w:tcPr>
            <w:tcW w:w="803" w:type="dxa"/>
            <w:shd w:val="clear" w:color="auto" w:fill="BFBFBF" w:themeFill="background1" w:themeFillShade="BF"/>
          </w:tcPr>
          <w:p w14:paraId="248F05F4" w14:textId="77777777" w:rsidR="00470E71" w:rsidRPr="00BC04EC" w:rsidRDefault="00470E71" w:rsidP="0036150A">
            <w:pPr>
              <w:rPr>
                <w:b/>
              </w:rPr>
            </w:pPr>
            <w:r>
              <w:rPr>
                <w:b/>
              </w:rPr>
              <w:t>Size</w:t>
            </w:r>
          </w:p>
        </w:tc>
        <w:tc>
          <w:tcPr>
            <w:tcW w:w="1563" w:type="dxa"/>
            <w:shd w:val="clear" w:color="auto" w:fill="BFBFBF" w:themeFill="background1" w:themeFillShade="BF"/>
          </w:tcPr>
          <w:p w14:paraId="1DE42C32" w14:textId="77777777" w:rsidR="00470E71" w:rsidRPr="00BC04EC" w:rsidRDefault="00470E71" w:rsidP="0036150A">
            <w:pPr>
              <w:rPr>
                <w:b/>
              </w:rPr>
            </w:pPr>
            <w:r w:rsidRPr="00BC04EC">
              <w:rPr>
                <w:b/>
              </w:rPr>
              <w:t>Start Position</w:t>
            </w:r>
          </w:p>
        </w:tc>
        <w:tc>
          <w:tcPr>
            <w:tcW w:w="1463" w:type="dxa"/>
            <w:shd w:val="clear" w:color="auto" w:fill="BFBFBF" w:themeFill="background1" w:themeFillShade="BF"/>
          </w:tcPr>
          <w:p w14:paraId="558049BD" w14:textId="77777777" w:rsidR="00470E71" w:rsidRPr="00BC04EC" w:rsidRDefault="00470E71" w:rsidP="0036150A">
            <w:pPr>
              <w:rPr>
                <w:b/>
              </w:rPr>
            </w:pPr>
            <w:r w:rsidRPr="00BC04EC">
              <w:rPr>
                <w:b/>
              </w:rPr>
              <w:t>End Position</w:t>
            </w:r>
          </w:p>
        </w:tc>
        <w:tc>
          <w:tcPr>
            <w:tcW w:w="2328" w:type="dxa"/>
            <w:shd w:val="clear" w:color="auto" w:fill="BFBFBF" w:themeFill="background1" w:themeFillShade="BF"/>
          </w:tcPr>
          <w:p w14:paraId="3599ADC1" w14:textId="77777777" w:rsidR="00470E71" w:rsidRPr="00BC04EC" w:rsidRDefault="00470E71" w:rsidP="0036150A">
            <w:pPr>
              <w:rPr>
                <w:b/>
              </w:rPr>
            </w:pPr>
            <w:r w:rsidRPr="00BC04EC">
              <w:rPr>
                <w:b/>
              </w:rPr>
              <w:t>Description</w:t>
            </w:r>
          </w:p>
        </w:tc>
      </w:tr>
      <w:tr w:rsidR="00470E71" w14:paraId="44D2842F" w14:textId="77777777" w:rsidTr="0036150A">
        <w:tc>
          <w:tcPr>
            <w:tcW w:w="2152" w:type="dxa"/>
          </w:tcPr>
          <w:p w14:paraId="484BBBD7" w14:textId="251C71A8" w:rsidR="00470E71" w:rsidRPr="00BC04EC" w:rsidRDefault="00470E71" w:rsidP="0036150A">
            <w:pPr>
              <w:rPr>
                <w:b/>
              </w:rPr>
            </w:pPr>
            <w:r>
              <w:rPr>
                <w:b/>
              </w:rPr>
              <w:t>FICE</w:t>
            </w:r>
            <w:r w:rsidR="0036150A">
              <w:rPr>
                <w:b/>
              </w:rPr>
              <w:t xml:space="preserve"> (7 digits + 4 digit Campus Code)</w:t>
            </w:r>
          </w:p>
        </w:tc>
        <w:tc>
          <w:tcPr>
            <w:tcW w:w="1353" w:type="dxa"/>
          </w:tcPr>
          <w:p w14:paraId="1C7208F7" w14:textId="77777777" w:rsidR="00470E71" w:rsidRPr="00C21960" w:rsidRDefault="00470E71" w:rsidP="0036150A">
            <w:r w:rsidRPr="00C21960">
              <w:t>Text</w:t>
            </w:r>
          </w:p>
        </w:tc>
        <w:tc>
          <w:tcPr>
            <w:tcW w:w="803" w:type="dxa"/>
          </w:tcPr>
          <w:p w14:paraId="5DCEA7BF" w14:textId="7F7DA3A0" w:rsidR="00470E71" w:rsidRPr="00C21960" w:rsidRDefault="00470E71" w:rsidP="0036150A">
            <w:r>
              <w:t>1</w:t>
            </w:r>
            <w:r w:rsidR="0036150A">
              <w:t>1</w:t>
            </w:r>
          </w:p>
        </w:tc>
        <w:tc>
          <w:tcPr>
            <w:tcW w:w="1563" w:type="dxa"/>
          </w:tcPr>
          <w:p w14:paraId="5C06372E" w14:textId="1A0FAE53" w:rsidR="00470E71" w:rsidRPr="00C21960" w:rsidRDefault="0036150A" w:rsidP="0036150A">
            <w:r>
              <w:t>1</w:t>
            </w:r>
          </w:p>
        </w:tc>
        <w:tc>
          <w:tcPr>
            <w:tcW w:w="1463" w:type="dxa"/>
          </w:tcPr>
          <w:p w14:paraId="757FD605" w14:textId="1039AE84" w:rsidR="00470E71" w:rsidRPr="00C21960" w:rsidRDefault="00470E71" w:rsidP="0036150A">
            <w:r>
              <w:t>11</w:t>
            </w:r>
          </w:p>
        </w:tc>
        <w:tc>
          <w:tcPr>
            <w:tcW w:w="2328" w:type="dxa"/>
          </w:tcPr>
          <w:p w14:paraId="444276C0" w14:textId="0FE8BDB8" w:rsidR="00470E71" w:rsidRPr="00C21960" w:rsidRDefault="00470E71" w:rsidP="0036150A"/>
        </w:tc>
      </w:tr>
      <w:tr w:rsidR="00470E71" w14:paraId="3BDF44C4" w14:textId="77777777" w:rsidTr="0036150A">
        <w:tc>
          <w:tcPr>
            <w:tcW w:w="2152" w:type="dxa"/>
          </w:tcPr>
          <w:p w14:paraId="5B25D025" w14:textId="72E40413" w:rsidR="00470E71" w:rsidRDefault="00470E71" w:rsidP="0036150A">
            <w:pPr>
              <w:rPr>
                <w:b/>
              </w:rPr>
            </w:pPr>
            <w:r>
              <w:rPr>
                <w:b/>
              </w:rPr>
              <w:t>StudentID</w:t>
            </w:r>
          </w:p>
        </w:tc>
        <w:tc>
          <w:tcPr>
            <w:tcW w:w="1353" w:type="dxa"/>
          </w:tcPr>
          <w:p w14:paraId="54AF09CF" w14:textId="77777777" w:rsidR="00470E71" w:rsidRDefault="00470E71" w:rsidP="0036150A">
            <w:r>
              <w:t>Text</w:t>
            </w:r>
          </w:p>
        </w:tc>
        <w:tc>
          <w:tcPr>
            <w:tcW w:w="803" w:type="dxa"/>
          </w:tcPr>
          <w:p w14:paraId="5A183964" w14:textId="669F6E28" w:rsidR="00470E71" w:rsidRDefault="0036150A" w:rsidP="0036150A">
            <w:r>
              <w:t>12</w:t>
            </w:r>
          </w:p>
        </w:tc>
        <w:tc>
          <w:tcPr>
            <w:tcW w:w="1563" w:type="dxa"/>
          </w:tcPr>
          <w:p w14:paraId="6E5EA072" w14:textId="3A42C53F" w:rsidR="00470E71" w:rsidRPr="00BC04EC" w:rsidRDefault="0036150A" w:rsidP="0036150A">
            <w:r>
              <w:t>12</w:t>
            </w:r>
          </w:p>
        </w:tc>
        <w:tc>
          <w:tcPr>
            <w:tcW w:w="1463" w:type="dxa"/>
          </w:tcPr>
          <w:p w14:paraId="3F3E1D91" w14:textId="2E95C76C" w:rsidR="00470E71" w:rsidRDefault="0036150A" w:rsidP="0036150A">
            <w:r>
              <w:t>23</w:t>
            </w:r>
          </w:p>
        </w:tc>
        <w:tc>
          <w:tcPr>
            <w:tcW w:w="2328" w:type="dxa"/>
          </w:tcPr>
          <w:p w14:paraId="4D0109BC" w14:textId="2748EF49" w:rsidR="00470E71" w:rsidRPr="00BC04EC" w:rsidRDefault="0036150A" w:rsidP="0036150A">
            <w:r>
              <w:t>Redefinition of StudentID of the Standard Data Block.  Expected to be truncated to 12 characters if over 12 characters.</w:t>
            </w:r>
          </w:p>
        </w:tc>
      </w:tr>
      <w:tr w:rsidR="00470E71" w14:paraId="48498D98" w14:textId="77777777" w:rsidTr="0036150A">
        <w:tc>
          <w:tcPr>
            <w:tcW w:w="2152" w:type="dxa"/>
          </w:tcPr>
          <w:p w14:paraId="7F5DFA60" w14:textId="7BC61A97" w:rsidR="00470E71" w:rsidRPr="00BC04EC" w:rsidRDefault="0036150A" w:rsidP="0036150A">
            <w:pPr>
              <w:rPr>
                <w:b/>
              </w:rPr>
            </w:pPr>
            <w:r>
              <w:rPr>
                <w:b/>
              </w:rPr>
              <w:t>Full Student Name</w:t>
            </w:r>
          </w:p>
        </w:tc>
        <w:tc>
          <w:tcPr>
            <w:tcW w:w="1353" w:type="dxa"/>
          </w:tcPr>
          <w:p w14:paraId="535B39A6" w14:textId="751E6D70" w:rsidR="00470E71" w:rsidRPr="00BC04EC" w:rsidRDefault="0036150A" w:rsidP="0036150A">
            <w:r>
              <w:t>Text</w:t>
            </w:r>
          </w:p>
        </w:tc>
        <w:tc>
          <w:tcPr>
            <w:tcW w:w="803" w:type="dxa"/>
          </w:tcPr>
          <w:p w14:paraId="6DBF6A0C" w14:textId="0945CF95" w:rsidR="00470E71" w:rsidRDefault="0036150A" w:rsidP="0036150A">
            <w:r>
              <w:t>60</w:t>
            </w:r>
          </w:p>
        </w:tc>
        <w:tc>
          <w:tcPr>
            <w:tcW w:w="1563" w:type="dxa"/>
          </w:tcPr>
          <w:p w14:paraId="635438E8" w14:textId="6D2DF69B" w:rsidR="00470E71" w:rsidRPr="00BC04EC" w:rsidRDefault="0036150A" w:rsidP="0036150A">
            <w:r>
              <w:t>24</w:t>
            </w:r>
          </w:p>
        </w:tc>
        <w:tc>
          <w:tcPr>
            <w:tcW w:w="1463" w:type="dxa"/>
          </w:tcPr>
          <w:p w14:paraId="31180183" w14:textId="630CC3F3" w:rsidR="00470E71" w:rsidRPr="00BC04EC" w:rsidRDefault="0036150A" w:rsidP="0036150A">
            <w:r>
              <w:t>83</w:t>
            </w:r>
          </w:p>
        </w:tc>
        <w:tc>
          <w:tcPr>
            <w:tcW w:w="2328" w:type="dxa"/>
          </w:tcPr>
          <w:p w14:paraId="00FEC148" w14:textId="77777777" w:rsidR="00470E71" w:rsidRPr="00BC04EC" w:rsidRDefault="00470E71" w:rsidP="0036150A"/>
        </w:tc>
      </w:tr>
      <w:tr w:rsidR="00470E71" w14:paraId="022B2EA3" w14:textId="77777777" w:rsidTr="0036150A">
        <w:tc>
          <w:tcPr>
            <w:tcW w:w="2152" w:type="dxa"/>
          </w:tcPr>
          <w:p w14:paraId="48C9E107" w14:textId="30E1E1B7" w:rsidR="00470E71" w:rsidRDefault="0036150A" w:rsidP="0036150A">
            <w:pPr>
              <w:rPr>
                <w:b/>
              </w:rPr>
            </w:pPr>
            <w:r>
              <w:rPr>
                <w:b/>
              </w:rPr>
              <w:t>Birth Date</w:t>
            </w:r>
          </w:p>
        </w:tc>
        <w:tc>
          <w:tcPr>
            <w:tcW w:w="1353" w:type="dxa"/>
          </w:tcPr>
          <w:p w14:paraId="03CAA290" w14:textId="6325F4AA" w:rsidR="00470E71" w:rsidRDefault="0036150A" w:rsidP="0036150A">
            <w:r>
              <w:t>Date</w:t>
            </w:r>
          </w:p>
        </w:tc>
        <w:tc>
          <w:tcPr>
            <w:tcW w:w="803" w:type="dxa"/>
          </w:tcPr>
          <w:p w14:paraId="0FCB19B3" w14:textId="37DF3813" w:rsidR="00470E71" w:rsidRDefault="0036150A" w:rsidP="0036150A">
            <w:r>
              <w:t>8</w:t>
            </w:r>
          </w:p>
        </w:tc>
        <w:tc>
          <w:tcPr>
            <w:tcW w:w="1563" w:type="dxa"/>
          </w:tcPr>
          <w:p w14:paraId="7DA5A205" w14:textId="47DEA967" w:rsidR="00470E71" w:rsidRPr="00BC04EC" w:rsidRDefault="0036150A" w:rsidP="0036150A">
            <w:r>
              <w:t>84</w:t>
            </w:r>
          </w:p>
        </w:tc>
        <w:tc>
          <w:tcPr>
            <w:tcW w:w="1463" w:type="dxa"/>
          </w:tcPr>
          <w:p w14:paraId="56458A48" w14:textId="492A7770" w:rsidR="00470E71" w:rsidRDefault="0036150A" w:rsidP="0036150A">
            <w:r>
              <w:t>91</w:t>
            </w:r>
          </w:p>
        </w:tc>
        <w:tc>
          <w:tcPr>
            <w:tcW w:w="2328" w:type="dxa"/>
          </w:tcPr>
          <w:p w14:paraId="44D6DEB9" w14:textId="422808AE" w:rsidR="00470E71" w:rsidRPr="00BC04EC" w:rsidRDefault="0036150A" w:rsidP="0036150A">
            <w:r>
              <w:t>YYYYMMDD</w:t>
            </w:r>
          </w:p>
        </w:tc>
      </w:tr>
      <w:tr w:rsidR="00470E71" w14:paraId="6FBF3B1F" w14:textId="77777777" w:rsidTr="0036150A">
        <w:tc>
          <w:tcPr>
            <w:tcW w:w="2152" w:type="dxa"/>
          </w:tcPr>
          <w:p w14:paraId="4DA8C502" w14:textId="2243B978" w:rsidR="00470E71" w:rsidRDefault="0036150A" w:rsidP="0036150A">
            <w:pPr>
              <w:rPr>
                <w:b/>
              </w:rPr>
            </w:pPr>
            <w:r>
              <w:rPr>
                <w:b/>
              </w:rPr>
              <w:t>Foreign Lang</w:t>
            </w:r>
          </w:p>
        </w:tc>
        <w:tc>
          <w:tcPr>
            <w:tcW w:w="1353" w:type="dxa"/>
          </w:tcPr>
          <w:p w14:paraId="5E9AB47F" w14:textId="77777777" w:rsidR="00470E71" w:rsidRDefault="00470E71" w:rsidP="0036150A">
            <w:r>
              <w:t>Text</w:t>
            </w:r>
          </w:p>
        </w:tc>
        <w:tc>
          <w:tcPr>
            <w:tcW w:w="803" w:type="dxa"/>
          </w:tcPr>
          <w:p w14:paraId="700B43A6" w14:textId="7409B484" w:rsidR="00470E71" w:rsidRDefault="0036150A" w:rsidP="0036150A">
            <w:r>
              <w:t>1</w:t>
            </w:r>
          </w:p>
        </w:tc>
        <w:tc>
          <w:tcPr>
            <w:tcW w:w="1563" w:type="dxa"/>
          </w:tcPr>
          <w:p w14:paraId="7B2F3D7F" w14:textId="08F627B3" w:rsidR="00470E71" w:rsidRDefault="0036150A" w:rsidP="0036150A">
            <w:r>
              <w:t>92</w:t>
            </w:r>
          </w:p>
        </w:tc>
        <w:tc>
          <w:tcPr>
            <w:tcW w:w="1463" w:type="dxa"/>
          </w:tcPr>
          <w:p w14:paraId="5E573DA0" w14:textId="072E3F78" w:rsidR="00470E71" w:rsidRDefault="0036150A" w:rsidP="0036150A">
            <w:r>
              <w:t>92</w:t>
            </w:r>
          </w:p>
        </w:tc>
        <w:tc>
          <w:tcPr>
            <w:tcW w:w="2328" w:type="dxa"/>
          </w:tcPr>
          <w:p w14:paraId="2F6643F7" w14:textId="77777777" w:rsidR="00470E71" w:rsidRDefault="0036150A" w:rsidP="0036150A">
            <w:r>
              <w:t>Y = Demonstrated Competency</w:t>
            </w:r>
          </w:p>
          <w:p w14:paraId="1728B2B4" w14:textId="77777777" w:rsidR="0036150A" w:rsidRDefault="0036150A" w:rsidP="0036150A">
            <w:r>
              <w:t>N = Not Demonstrated Competency</w:t>
            </w:r>
          </w:p>
          <w:p w14:paraId="6846143D" w14:textId="77777777" w:rsidR="0036150A" w:rsidRDefault="0036150A" w:rsidP="0036150A">
            <w:r>
              <w:t>X = Exempt from Competency</w:t>
            </w:r>
          </w:p>
          <w:p w14:paraId="53E41324" w14:textId="5F736A31" w:rsidR="0036150A" w:rsidRPr="00BC04EC" w:rsidRDefault="0036150A" w:rsidP="0036150A">
            <w:r>
              <w:t>Z = Info not Recorded</w:t>
            </w:r>
          </w:p>
        </w:tc>
      </w:tr>
      <w:tr w:rsidR="00470E71" w14:paraId="5C8C3AD4" w14:textId="77777777" w:rsidTr="0036150A">
        <w:tc>
          <w:tcPr>
            <w:tcW w:w="2152" w:type="dxa"/>
          </w:tcPr>
          <w:p w14:paraId="164BF572" w14:textId="6066B67B" w:rsidR="00470E71" w:rsidRDefault="0036150A" w:rsidP="0036150A">
            <w:pPr>
              <w:rPr>
                <w:b/>
              </w:rPr>
            </w:pPr>
            <w:r>
              <w:rPr>
                <w:b/>
              </w:rPr>
              <w:t>Gordon Rule</w:t>
            </w:r>
          </w:p>
        </w:tc>
        <w:tc>
          <w:tcPr>
            <w:tcW w:w="1353" w:type="dxa"/>
          </w:tcPr>
          <w:p w14:paraId="7B13E084" w14:textId="77777777" w:rsidR="00470E71" w:rsidRDefault="00470E71" w:rsidP="0036150A">
            <w:r>
              <w:t>Text</w:t>
            </w:r>
          </w:p>
        </w:tc>
        <w:tc>
          <w:tcPr>
            <w:tcW w:w="803" w:type="dxa"/>
          </w:tcPr>
          <w:p w14:paraId="44991A72" w14:textId="616237FD" w:rsidR="00470E71" w:rsidRDefault="0036150A" w:rsidP="0036150A">
            <w:r>
              <w:t>1</w:t>
            </w:r>
          </w:p>
        </w:tc>
        <w:tc>
          <w:tcPr>
            <w:tcW w:w="1563" w:type="dxa"/>
          </w:tcPr>
          <w:p w14:paraId="40984FDF" w14:textId="7FDE1837" w:rsidR="00470E71" w:rsidRDefault="0036150A" w:rsidP="0036150A">
            <w:r>
              <w:t>93</w:t>
            </w:r>
          </w:p>
        </w:tc>
        <w:tc>
          <w:tcPr>
            <w:tcW w:w="1463" w:type="dxa"/>
          </w:tcPr>
          <w:p w14:paraId="2E3CEA4A" w14:textId="7411DEE2" w:rsidR="00470E71" w:rsidRDefault="0036150A" w:rsidP="0036150A">
            <w:r>
              <w:t>93</w:t>
            </w:r>
          </w:p>
        </w:tc>
        <w:tc>
          <w:tcPr>
            <w:tcW w:w="2328" w:type="dxa"/>
          </w:tcPr>
          <w:p w14:paraId="69BDCE03" w14:textId="77777777" w:rsidR="00470E71" w:rsidRDefault="0036150A" w:rsidP="0036150A">
            <w:r>
              <w:t>Y = Requirement Met</w:t>
            </w:r>
          </w:p>
          <w:p w14:paraId="45944627" w14:textId="77777777" w:rsidR="0036150A" w:rsidRDefault="0036150A" w:rsidP="0036150A">
            <w:r>
              <w:t>N = Requirement Not Met</w:t>
            </w:r>
          </w:p>
          <w:p w14:paraId="0B23157A" w14:textId="77777777" w:rsidR="0036150A" w:rsidRDefault="0036150A" w:rsidP="0036150A">
            <w:r>
              <w:t>X = Exempt from requirement</w:t>
            </w:r>
          </w:p>
          <w:p w14:paraId="71F4EF46" w14:textId="620B09A1" w:rsidR="0036150A" w:rsidRPr="00BC04EC" w:rsidRDefault="0036150A" w:rsidP="0036150A">
            <w:r>
              <w:t>Z = Info Not recorded</w:t>
            </w:r>
          </w:p>
        </w:tc>
      </w:tr>
      <w:tr w:rsidR="00470E71" w14:paraId="2E833813" w14:textId="77777777" w:rsidTr="0036150A">
        <w:tc>
          <w:tcPr>
            <w:tcW w:w="2152" w:type="dxa"/>
          </w:tcPr>
          <w:p w14:paraId="0AB9AE29" w14:textId="5BFBB2E6" w:rsidR="00470E71" w:rsidRDefault="0036150A" w:rsidP="0036150A">
            <w:pPr>
              <w:rPr>
                <w:b/>
              </w:rPr>
            </w:pPr>
            <w:r>
              <w:rPr>
                <w:b/>
              </w:rPr>
              <w:t>General Ed</w:t>
            </w:r>
          </w:p>
        </w:tc>
        <w:tc>
          <w:tcPr>
            <w:tcW w:w="1353" w:type="dxa"/>
          </w:tcPr>
          <w:p w14:paraId="105B17E4" w14:textId="77777777" w:rsidR="00470E71" w:rsidRDefault="00470E71" w:rsidP="0036150A">
            <w:r>
              <w:t>Text</w:t>
            </w:r>
          </w:p>
        </w:tc>
        <w:tc>
          <w:tcPr>
            <w:tcW w:w="803" w:type="dxa"/>
          </w:tcPr>
          <w:p w14:paraId="11B033C3" w14:textId="0A04DDBE" w:rsidR="00470E71" w:rsidRDefault="0036150A" w:rsidP="0036150A">
            <w:r>
              <w:t>1</w:t>
            </w:r>
          </w:p>
        </w:tc>
        <w:tc>
          <w:tcPr>
            <w:tcW w:w="1563" w:type="dxa"/>
          </w:tcPr>
          <w:p w14:paraId="2FBE8094" w14:textId="490AF471" w:rsidR="00470E71" w:rsidRDefault="0036150A" w:rsidP="0036150A">
            <w:r>
              <w:t>94</w:t>
            </w:r>
          </w:p>
        </w:tc>
        <w:tc>
          <w:tcPr>
            <w:tcW w:w="1463" w:type="dxa"/>
          </w:tcPr>
          <w:p w14:paraId="3A578535" w14:textId="355FD868" w:rsidR="00470E71" w:rsidRDefault="0036150A" w:rsidP="0036150A">
            <w:r>
              <w:t>94</w:t>
            </w:r>
          </w:p>
        </w:tc>
        <w:tc>
          <w:tcPr>
            <w:tcW w:w="2328" w:type="dxa"/>
          </w:tcPr>
          <w:p w14:paraId="5C7D4ACA" w14:textId="77777777" w:rsidR="00470E71" w:rsidRDefault="0036150A" w:rsidP="0036150A">
            <w:r>
              <w:t>A = All met except CLAST</w:t>
            </w:r>
          </w:p>
          <w:p w14:paraId="37AD9319" w14:textId="77777777" w:rsidR="0036150A" w:rsidRDefault="0036150A" w:rsidP="0036150A">
            <w:r>
              <w:t>Y = Requirement Met</w:t>
            </w:r>
          </w:p>
          <w:p w14:paraId="71B085BB" w14:textId="77777777" w:rsidR="0036150A" w:rsidRDefault="0036150A" w:rsidP="0036150A">
            <w:r>
              <w:t>N = Requirement Not Met</w:t>
            </w:r>
          </w:p>
          <w:p w14:paraId="4A9E1B1E" w14:textId="743E3935" w:rsidR="0036150A" w:rsidRPr="00BC04EC" w:rsidRDefault="0036150A" w:rsidP="0036150A">
            <w:r>
              <w:t>X = Info not available</w:t>
            </w:r>
          </w:p>
        </w:tc>
      </w:tr>
      <w:tr w:rsidR="00470E71" w14:paraId="3CBC2BB8" w14:textId="77777777" w:rsidTr="0036150A">
        <w:tc>
          <w:tcPr>
            <w:tcW w:w="2152" w:type="dxa"/>
          </w:tcPr>
          <w:p w14:paraId="7B0AF323" w14:textId="11228468" w:rsidR="00470E71" w:rsidRDefault="0036150A" w:rsidP="0036150A">
            <w:pPr>
              <w:rPr>
                <w:b/>
              </w:rPr>
            </w:pPr>
            <w:r>
              <w:rPr>
                <w:b/>
              </w:rPr>
              <w:t>&lt;Unused, Reserved&gt;</w:t>
            </w:r>
          </w:p>
        </w:tc>
        <w:tc>
          <w:tcPr>
            <w:tcW w:w="1353" w:type="dxa"/>
          </w:tcPr>
          <w:p w14:paraId="6E1E756E" w14:textId="77777777" w:rsidR="00470E71" w:rsidRDefault="00470E71" w:rsidP="0036150A">
            <w:r>
              <w:t>Text</w:t>
            </w:r>
          </w:p>
        </w:tc>
        <w:tc>
          <w:tcPr>
            <w:tcW w:w="803" w:type="dxa"/>
          </w:tcPr>
          <w:p w14:paraId="218BF692" w14:textId="77777777" w:rsidR="00470E71" w:rsidRDefault="00470E71" w:rsidP="0036150A">
            <w:r>
              <w:t>6</w:t>
            </w:r>
          </w:p>
        </w:tc>
        <w:tc>
          <w:tcPr>
            <w:tcW w:w="1563" w:type="dxa"/>
          </w:tcPr>
          <w:p w14:paraId="117F1163" w14:textId="75094F91" w:rsidR="00470E71" w:rsidRDefault="0036150A" w:rsidP="0036150A">
            <w:r>
              <w:t>95</w:t>
            </w:r>
          </w:p>
        </w:tc>
        <w:tc>
          <w:tcPr>
            <w:tcW w:w="1463" w:type="dxa"/>
          </w:tcPr>
          <w:p w14:paraId="52CACE58" w14:textId="3A82BB35" w:rsidR="00470E71" w:rsidRDefault="0036150A" w:rsidP="0036150A">
            <w:r>
              <w:t>100</w:t>
            </w:r>
          </w:p>
        </w:tc>
        <w:tc>
          <w:tcPr>
            <w:tcW w:w="2328" w:type="dxa"/>
          </w:tcPr>
          <w:p w14:paraId="495AD578" w14:textId="77777777" w:rsidR="00470E71" w:rsidRPr="00BC04EC" w:rsidRDefault="00470E71" w:rsidP="0036150A"/>
        </w:tc>
      </w:tr>
    </w:tbl>
    <w:p w14:paraId="41B6BC92" w14:textId="77777777" w:rsidR="00470E71" w:rsidRPr="00470E71" w:rsidRDefault="00470E71" w:rsidP="00470E71"/>
    <w:p w14:paraId="3AD13C87" w14:textId="19DA4C4F" w:rsidR="00DA5F4C" w:rsidRPr="00DA5F4C" w:rsidRDefault="0036150A" w:rsidP="00DA5F4C">
      <w:pPr>
        <w:pStyle w:val="Heading4"/>
      </w:pPr>
      <w:r>
        <w:lastRenderedPageBreak/>
        <w:t>Test Record Entries</w:t>
      </w:r>
    </w:p>
    <w:tbl>
      <w:tblPr>
        <w:tblW w:w="0" w:type="auto"/>
        <w:tblInd w:w="48" w:type="dxa"/>
        <w:tblBorders>
          <w:insideH w:val="single" w:sz="6" w:space="0" w:color="AAAAAA"/>
          <w:insideV w:val="single" w:sz="6" w:space="0" w:color="AAAAAA"/>
        </w:tblBorders>
        <w:tblCellMar>
          <w:top w:w="14" w:type="dxa"/>
          <w:left w:w="15" w:type="dxa"/>
          <w:bottom w:w="14" w:type="dxa"/>
          <w:right w:w="15" w:type="dxa"/>
        </w:tblCellMar>
        <w:tblLook w:val="04A0" w:firstRow="1" w:lastRow="0" w:firstColumn="1" w:lastColumn="0" w:noHBand="0" w:noVBand="1"/>
      </w:tblPr>
      <w:tblGrid>
        <w:gridCol w:w="2881"/>
        <w:gridCol w:w="6527"/>
      </w:tblGrid>
      <w:tr w:rsidR="00663936" w:rsidRPr="00937CD1" w14:paraId="34C56B09" w14:textId="77777777" w:rsidTr="00BB6F8F">
        <w:tc>
          <w:tcPr>
            <w:tcW w:w="0" w:type="auto"/>
            <w:tcMar>
              <w:top w:w="24" w:type="dxa"/>
              <w:left w:w="48" w:type="dxa"/>
              <w:bottom w:w="24" w:type="dxa"/>
              <w:right w:w="48" w:type="dxa"/>
            </w:tcMar>
            <w:hideMark/>
          </w:tcPr>
          <w:p w14:paraId="5D1AAA9E"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ACT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02"/>
              <w:gridCol w:w="916"/>
              <w:gridCol w:w="690"/>
              <w:gridCol w:w="521"/>
              <w:gridCol w:w="459"/>
              <w:gridCol w:w="2679"/>
            </w:tblGrid>
            <w:tr w:rsidR="00663936" w:rsidRPr="00937CD1" w14:paraId="2EEE27D4"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3105CF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5CA78D3"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389E003"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B63B71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B74E68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EBD4AD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50DE5A5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7AA93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B9609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BC607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CEB7E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7336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0AFED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ACT         </w:t>
                  </w:r>
                  <w:r>
                    <w:rPr>
                      <w:rFonts w:ascii="Verdana" w:eastAsia="Times New Roman" w:hAnsi="Verdana" w:cs="Times New Roman"/>
                      <w:sz w:val="19"/>
                      <w:szCs w:val="19"/>
                    </w:rPr>
                    <w:t>"</w:t>
                  </w:r>
                </w:p>
              </w:tc>
            </w:tr>
            <w:tr w:rsidR="00663936" w:rsidRPr="00937CD1" w14:paraId="246CE1C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3B865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9E1BF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A484F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8DB9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0A499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B6DDE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70E764E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1D915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5D83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89ED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679F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6575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6918C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32F9097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17B68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C16DF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A4ADB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A9318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DDDF0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C231B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scaled sub-score</w:t>
                  </w:r>
                </w:p>
              </w:tc>
            </w:tr>
            <w:tr w:rsidR="00663936" w:rsidRPr="00937CD1" w14:paraId="322975F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ED4D5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BBAE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161CC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5B317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84C7D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F4673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scaled sub-score</w:t>
                  </w:r>
                </w:p>
              </w:tc>
            </w:tr>
            <w:tr w:rsidR="00663936" w:rsidRPr="00937CD1" w14:paraId="6223289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9F404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SocialStd</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728C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967B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1952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7634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D284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Social Studies scaled sub-score</w:t>
                  </w:r>
                </w:p>
              </w:tc>
            </w:tr>
            <w:tr w:rsidR="00663936" w:rsidRPr="00937CD1" w14:paraId="1694F72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DA3EB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NaturalSci</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A5D6D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2FCB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9CD05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F1AA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248F2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Natural Science scaled sub-score</w:t>
                  </w:r>
                </w:p>
              </w:tc>
            </w:tr>
            <w:tr w:rsidR="00663936" w:rsidRPr="00937CD1" w14:paraId="4980172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D981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Composite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52CD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A1CC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3EEFB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7E4C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48520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Composite scaled score</w:t>
                  </w:r>
                </w:p>
              </w:tc>
            </w:tr>
            <w:tr w:rsidR="00663936" w:rsidRPr="00937CD1" w14:paraId="73E065C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063F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CBE5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3C13B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CCFAF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C4CB5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BAB5E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br/>
                    <w:t> </w:t>
                  </w:r>
                </w:p>
              </w:tc>
            </w:tr>
          </w:tbl>
          <w:p w14:paraId="02ACA869"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067D8653" w14:textId="77777777" w:rsidTr="00BB6F8F">
        <w:tc>
          <w:tcPr>
            <w:tcW w:w="0" w:type="auto"/>
            <w:tcMar>
              <w:top w:w="24" w:type="dxa"/>
              <w:left w:w="48" w:type="dxa"/>
              <w:bottom w:w="24" w:type="dxa"/>
              <w:right w:w="48" w:type="dxa"/>
            </w:tcMar>
            <w:hideMark/>
          </w:tcPr>
          <w:p w14:paraId="14A7F62A" w14:textId="77777777" w:rsidR="00663936" w:rsidRPr="00937CD1" w:rsidRDefault="00663936" w:rsidP="00BB6F8F">
            <w:pPr>
              <w:spacing w:after="0" w:line="240" w:lineRule="auto"/>
              <w:rPr>
                <w:rFonts w:ascii="Verdana" w:eastAsia="Times New Roman" w:hAnsi="Verdana" w:cs="Times New Roman"/>
                <w:b/>
                <w:sz w:val="19"/>
                <w:szCs w:val="19"/>
              </w:rPr>
            </w:pPr>
            <w:r>
              <w:rPr>
                <w:rFonts w:ascii="Verdana" w:eastAsia="Times New Roman" w:hAnsi="Verdana" w:cs="Times New Roman"/>
                <w:b/>
                <w:sz w:val="19"/>
                <w:szCs w:val="19"/>
              </w:rPr>
              <w:t>PAC Format (ACT after 6/89)</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02"/>
              <w:gridCol w:w="916"/>
              <w:gridCol w:w="690"/>
              <w:gridCol w:w="521"/>
              <w:gridCol w:w="459"/>
              <w:gridCol w:w="2679"/>
            </w:tblGrid>
            <w:tr w:rsidR="00663936" w:rsidRPr="00937CD1" w14:paraId="2F5BC8CE"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A9B751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8E79FF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8EF96F3"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A7EBD2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B2C131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4E5CFA4"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68E47FA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3354F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5032B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B5A6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D1271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D56D2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C95C3E"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PAC         </w:t>
                  </w:r>
                  <w:r>
                    <w:rPr>
                      <w:rFonts w:ascii="Verdana" w:eastAsia="Times New Roman" w:hAnsi="Verdana" w:cs="Times New Roman"/>
                      <w:sz w:val="19"/>
                      <w:szCs w:val="19"/>
                    </w:rPr>
                    <w:t>"</w:t>
                  </w:r>
                </w:p>
              </w:tc>
            </w:tr>
            <w:tr w:rsidR="00663936" w:rsidRPr="00937CD1" w14:paraId="2E15165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020E4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EB514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99D83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07FA5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1B9E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AE4E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0FF70FC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0699B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44BFD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80E01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21C0A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E8888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CA965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6DDEB22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26174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5880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4E0E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8D06D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4BBD9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B459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scaled sub-score</w:t>
                  </w:r>
                </w:p>
              </w:tc>
            </w:tr>
            <w:tr w:rsidR="00663936" w:rsidRPr="00937CD1" w14:paraId="3E4572B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646A8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570B3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561ED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E9DA1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61C40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AB43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scaled sub-score</w:t>
                  </w:r>
                </w:p>
              </w:tc>
            </w:tr>
            <w:tr w:rsidR="00663936" w:rsidRPr="00937CD1" w14:paraId="5FDFFF9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4E244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D29D2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E4719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E7323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7EE2F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D6F0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scaled sub-score</w:t>
                  </w:r>
                </w:p>
              </w:tc>
            </w:tr>
            <w:tr w:rsidR="00663936" w:rsidRPr="00937CD1" w14:paraId="7F351AB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5C78D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9523D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8D48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16A1F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51573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8C30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 Reasoning scaled sub-score</w:t>
                  </w:r>
                </w:p>
              </w:tc>
            </w:tr>
            <w:tr w:rsidR="00663936" w:rsidRPr="00937CD1" w14:paraId="71D3B9D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4DE6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Composite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801E6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1C05E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1C36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55727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144C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Composite scaled score</w:t>
                  </w:r>
                </w:p>
              </w:tc>
            </w:tr>
            <w:tr w:rsidR="00663936" w:rsidRPr="00937CD1" w14:paraId="35D7D2A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8CD3E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AB2A1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7AFCB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3DC71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0B38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940D87"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33BA207F"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4B8A16A3" w14:textId="77777777" w:rsidTr="00BB6F8F">
        <w:tc>
          <w:tcPr>
            <w:tcW w:w="0" w:type="auto"/>
            <w:tcMar>
              <w:top w:w="24" w:type="dxa"/>
              <w:left w:w="48" w:type="dxa"/>
              <w:bottom w:w="24" w:type="dxa"/>
              <w:right w:w="48" w:type="dxa"/>
            </w:tcMar>
            <w:hideMark/>
          </w:tcPr>
          <w:p w14:paraId="1896DDFE"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Scholastic Aptitude Test Format (Prior to 04/95)</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53"/>
              <w:gridCol w:w="907"/>
              <w:gridCol w:w="690"/>
              <w:gridCol w:w="521"/>
              <w:gridCol w:w="459"/>
              <w:gridCol w:w="2637"/>
            </w:tblGrid>
            <w:tr w:rsidR="00663936" w:rsidRPr="00937CD1" w14:paraId="70DC31A9"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ECF29D2"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C84413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8C7CD5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41DC9C4"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5D2366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C7DCAD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078F355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6A15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B993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50907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C34B5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2E638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AE30B3"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SAT         </w:t>
                  </w:r>
                  <w:r>
                    <w:rPr>
                      <w:rFonts w:ascii="Verdana" w:eastAsia="Times New Roman" w:hAnsi="Verdana" w:cs="Times New Roman"/>
                      <w:sz w:val="19"/>
                      <w:szCs w:val="19"/>
                    </w:rPr>
                    <w:t>"</w:t>
                  </w:r>
                </w:p>
              </w:tc>
            </w:tr>
            <w:tr w:rsidR="00663936" w:rsidRPr="00937CD1" w14:paraId="76C56FE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FF38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1B1F2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8782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93EC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D1DBA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E5323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7B09716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63DD8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360C1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79860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166C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5583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A633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2BB57A2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502AA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80FE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C324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508EC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820F0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877C3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 sub-score</w:t>
                  </w:r>
                </w:p>
              </w:tc>
            </w:tr>
            <w:tr w:rsidR="00663936" w:rsidRPr="00937CD1" w14:paraId="31513A9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1B6BF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0A38C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31E85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AC142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8EB4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AB93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scaled sub-score</w:t>
                  </w:r>
                </w:p>
              </w:tc>
            </w:tr>
            <w:tr w:rsidR="00663936" w:rsidRPr="00937CD1" w14:paraId="72C337A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42ACD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EEA8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D4461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92F6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175F2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AB17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Comprehension sub-score</w:t>
                  </w:r>
                </w:p>
              </w:tc>
            </w:tr>
            <w:tr w:rsidR="00663936" w:rsidRPr="00937CD1" w14:paraId="4017AA4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3B8C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Vocabulary</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80CA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F763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BAF76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B1C97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89AF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Vocabulary sub-score</w:t>
                  </w:r>
                </w:p>
              </w:tc>
            </w:tr>
            <w:tr w:rsidR="00663936" w:rsidRPr="00937CD1" w14:paraId="28F5735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EBC57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048E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D4E3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205F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F6045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123E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Standard written English sub-score</w:t>
                  </w:r>
                </w:p>
              </w:tc>
            </w:tr>
            <w:tr w:rsidR="00663936" w:rsidRPr="00937CD1" w14:paraId="5BE3677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55E62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6A7BE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20D0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FE8C5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59FC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435A1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 sub-score</w:t>
                  </w:r>
                </w:p>
              </w:tc>
            </w:tr>
            <w:tr w:rsidR="00663936" w:rsidRPr="00937CD1" w14:paraId="6AE2643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041A0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67D0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A7EA9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E0491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61298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83445C"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A2BC0A4"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156F6715" w14:textId="77777777" w:rsidTr="00BB6F8F">
        <w:tc>
          <w:tcPr>
            <w:tcW w:w="0" w:type="auto"/>
            <w:tcMar>
              <w:top w:w="24" w:type="dxa"/>
              <w:left w:w="48" w:type="dxa"/>
              <w:bottom w:w="24" w:type="dxa"/>
              <w:right w:w="48" w:type="dxa"/>
            </w:tcMar>
            <w:hideMark/>
          </w:tcPr>
          <w:p w14:paraId="0B935ADD"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Scholastic Assessment Test I: Reasoning Tests Format (04/95)</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33B28DF6"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F117620"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BED790C"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049AFE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5ED218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52B38E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632534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3F96D6A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FCD9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3C799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119A2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54A82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C3F1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0FF0D4"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SATI        </w:t>
                  </w:r>
                  <w:r>
                    <w:rPr>
                      <w:rFonts w:ascii="Verdana" w:eastAsia="Times New Roman" w:hAnsi="Verdana" w:cs="Times New Roman"/>
                      <w:sz w:val="19"/>
                      <w:szCs w:val="19"/>
                    </w:rPr>
                    <w:t>"</w:t>
                  </w:r>
                </w:p>
              </w:tc>
            </w:tr>
            <w:tr w:rsidR="00663936" w:rsidRPr="00937CD1" w14:paraId="5873F6C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B56B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F4AA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3BF2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E4CA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478F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46B3F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65A3154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D02D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69B55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5E68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E1A24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1BBF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93800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2C566D0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755B4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3B9BF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DC3A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AA5DB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DAA4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DD0D5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 sub-score</w:t>
                  </w:r>
                </w:p>
              </w:tc>
            </w:tr>
            <w:tr w:rsidR="00663936" w:rsidRPr="00937CD1" w14:paraId="2DB5BAA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A22B0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5A1BF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F08E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91090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151E1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2F9D6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Critical Reading sub-score</w:t>
                  </w:r>
                </w:p>
              </w:tc>
            </w:tr>
            <w:tr w:rsidR="00663936" w:rsidRPr="00937CD1" w14:paraId="6767CB6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C7654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Analogies</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8513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589C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8019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4FDC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C638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Analogies sub-score</w:t>
                  </w:r>
                </w:p>
              </w:tc>
            </w:tr>
            <w:tr w:rsidR="00663936" w:rsidRPr="00937CD1" w14:paraId="13D657D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F23F0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Sentence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67B90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31BC5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14744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BCE97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5513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Sentence Completion sub-score</w:t>
                  </w:r>
                </w:p>
              </w:tc>
            </w:tr>
            <w:tr w:rsidR="00663936" w:rsidRPr="00937CD1" w14:paraId="16BB283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F3E15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1990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DB27F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9875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DD18B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09B0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sub-score</w:t>
                  </w:r>
                </w:p>
              </w:tc>
            </w:tr>
            <w:tr w:rsidR="00663936" w:rsidRPr="00937CD1" w14:paraId="2ADE46C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02C3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06CFE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634F2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E04A7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963D4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B8C80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 &amp; algebraic sub-score</w:t>
                  </w:r>
                </w:p>
              </w:tc>
            </w:tr>
            <w:tr w:rsidR="00663936" w:rsidRPr="00937CD1" w14:paraId="1BAD171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D12F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Geometric</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DE223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D37B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38062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50BA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113F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Geometric reasoning sub-score</w:t>
                  </w:r>
                </w:p>
              </w:tc>
            </w:tr>
            <w:tr w:rsidR="00663936" w:rsidRPr="00937CD1" w14:paraId="77E787F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5C86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9759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5E21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3D3B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156E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2A82C5"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8573A97"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E26440F" w14:textId="77777777" w:rsidTr="00BB6F8F">
        <w:tc>
          <w:tcPr>
            <w:tcW w:w="0" w:type="auto"/>
            <w:tcMar>
              <w:top w:w="24" w:type="dxa"/>
              <w:left w:w="48" w:type="dxa"/>
              <w:bottom w:w="24" w:type="dxa"/>
              <w:right w:w="48" w:type="dxa"/>
            </w:tcMar>
            <w:hideMark/>
          </w:tcPr>
          <w:p w14:paraId="6DD25B41"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Scholastic Assessment Test II: Subject Tests Format (after 04/95)</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35"/>
              <w:gridCol w:w="910"/>
              <w:gridCol w:w="690"/>
              <w:gridCol w:w="521"/>
              <w:gridCol w:w="459"/>
              <w:gridCol w:w="2652"/>
            </w:tblGrid>
            <w:tr w:rsidR="00663936" w:rsidRPr="00937CD1" w14:paraId="020614D8"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A03C985"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E56C55D"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1DE56A8"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9AF24A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F1DE84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96565F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4700A9D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5A60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6839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3296D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D07F6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B57EF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D3D78A"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SATII       </w:t>
                  </w:r>
                  <w:r>
                    <w:rPr>
                      <w:rFonts w:ascii="Verdana" w:eastAsia="Times New Roman" w:hAnsi="Verdana" w:cs="Times New Roman"/>
                      <w:sz w:val="19"/>
                      <w:szCs w:val="19"/>
                    </w:rPr>
                    <w:t>"</w:t>
                  </w:r>
                </w:p>
              </w:tc>
            </w:tr>
            <w:tr w:rsidR="00663936" w:rsidRPr="00937CD1" w14:paraId="3D0E3F0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81703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BB65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2AC53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DBD0C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E626D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6BA10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36B16B6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93B44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78A4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4C652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D12C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AC135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6DA0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2F9AB44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72A3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EC496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C9A9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6FB1C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0406D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87678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American History/Social Studies</w:t>
                  </w:r>
                </w:p>
              </w:tc>
            </w:tr>
            <w:tr w:rsidR="00663936" w:rsidRPr="00937CD1" w14:paraId="3F16711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03D22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A1F66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76141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EDDE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8618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5F2B8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 Reading</w:t>
                  </w:r>
                </w:p>
              </w:tc>
            </w:tr>
            <w:tr w:rsidR="00663936" w:rsidRPr="00937CD1" w14:paraId="35D743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FCD0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CD11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1B5EF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1856E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CB5F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2E7F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39C5168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55E4E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3ADA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CD875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CDC61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3402C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5BFB5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Chinese Listening</w:t>
                  </w:r>
                </w:p>
              </w:tc>
            </w:tr>
            <w:tr w:rsidR="00663936" w:rsidRPr="00937CD1" w14:paraId="5C4A512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FE63E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4A8DF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355E2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68D53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C8152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E0CD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Chinese Listening: Reading</w:t>
                  </w:r>
                </w:p>
              </w:tc>
            </w:tr>
            <w:tr w:rsidR="00663936" w:rsidRPr="00937CD1" w14:paraId="599E1CF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18FA0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3C876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226D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DD27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3A80F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72F1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Chinese Listening: Listening </w:t>
                  </w:r>
                </w:p>
              </w:tc>
            </w:tr>
            <w:tr w:rsidR="00663936" w:rsidRPr="00937CD1" w14:paraId="7D0F2A5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C9D4B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F372E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8B3D9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C69C7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6EC1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0BC84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Chinese Listening: Usage</w:t>
                  </w:r>
                </w:p>
              </w:tc>
            </w:tr>
            <w:tr w:rsidR="00663936" w:rsidRPr="00937CD1" w14:paraId="4D0D12C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D8A1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B3C2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3024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F1A01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978B4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C7762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European History/World Cultures</w:t>
                  </w:r>
                </w:p>
              </w:tc>
            </w:tr>
            <w:tr w:rsidR="00663936" w:rsidRPr="00937CD1" w14:paraId="0545324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956C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 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78E3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C24D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22B9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28CE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8A86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composition</w:t>
                  </w:r>
                </w:p>
              </w:tc>
            </w:tr>
            <w:tr w:rsidR="00663936" w:rsidRPr="00937CD1" w14:paraId="1F5EE21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A5D4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E0EF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4ECCB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11772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15F79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C8AB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comp with essay</w:t>
                  </w:r>
                </w:p>
              </w:tc>
            </w:tr>
            <w:tr w:rsidR="00663936" w:rsidRPr="00937CD1" w14:paraId="213EB29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13468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862E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ABC1E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3990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61E9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4EC7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w:t>
                  </w:r>
                </w:p>
              </w:tc>
            </w:tr>
            <w:tr w:rsidR="00663936" w:rsidRPr="00937CD1" w14:paraId="57AB4D7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55807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w:t>
                  </w:r>
                  <w:r w:rsidRPr="00937CD1">
                    <w:rPr>
                      <w:rFonts w:ascii="Verdana" w:eastAsia="Times New Roman" w:hAnsi="Verdana" w:cs="Times New Roman"/>
                      <w:sz w:val="19"/>
                      <w:szCs w:val="19"/>
                    </w:rPr>
                    <w:lastRenderedPageBreak/>
                    <w:t>score12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2DAD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72167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D406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049D1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0C231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Listening</w:t>
                  </w:r>
                </w:p>
              </w:tc>
            </w:tr>
            <w:tr w:rsidR="00663936" w:rsidRPr="00937CD1" w14:paraId="7DA2454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C706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57E2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A3D4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1CBF3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DFA29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6CD13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Listening: Reading</w:t>
                  </w:r>
                </w:p>
              </w:tc>
            </w:tr>
            <w:tr w:rsidR="00663936" w:rsidRPr="00937CD1" w14:paraId="414EDD3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49888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071F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4B5D2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423CC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224A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8F80D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Listening: Listening</w:t>
                  </w:r>
                </w:p>
              </w:tc>
            </w:tr>
            <w:tr w:rsidR="00663936" w:rsidRPr="00937CD1" w14:paraId="3F7C19D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8930A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1BDD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FEA41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E8BD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B9A59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1396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w:t>
                  </w:r>
                </w:p>
              </w:tc>
            </w:tr>
            <w:tr w:rsidR="00663936" w:rsidRPr="00937CD1" w14:paraId="32D2B58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F845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9B2E4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4C35D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BA21D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B214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C1687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Listening</w:t>
                  </w:r>
                </w:p>
              </w:tc>
            </w:tr>
            <w:tr w:rsidR="00663936" w:rsidRPr="00937CD1" w14:paraId="361A4B1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8A59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9B475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0C1CB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B638A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A7290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DE59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Listening: Reading</w:t>
                  </w:r>
                </w:p>
              </w:tc>
            </w:tr>
            <w:tr w:rsidR="00663936" w:rsidRPr="00937CD1" w14:paraId="1D3D2D9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BED7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5EC4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B6DB5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08BD5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54A9A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FDD0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Listening: Listening</w:t>
                  </w:r>
                </w:p>
              </w:tc>
            </w:tr>
            <w:tr w:rsidR="00663936" w:rsidRPr="00937CD1" w14:paraId="6766FF8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0BA2C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713FE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AC776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6E5E8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2D10E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EF0A3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Hebrew</w:t>
                  </w:r>
                </w:p>
              </w:tc>
            </w:tr>
            <w:tr w:rsidR="00663936" w:rsidRPr="00937CD1" w14:paraId="027E226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66807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5B30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6314B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1DF1C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D0C4C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1987D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Hebrew</w:t>
                  </w:r>
                </w:p>
              </w:tc>
            </w:tr>
            <w:tr w:rsidR="00663936" w:rsidRPr="00937CD1" w14:paraId="58A8423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F95E5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A61D6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C306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E804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14520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9C850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Italian</w:t>
                  </w:r>
                </w:p>
              </w:tc>
            </w:tr>
            <w:tr w:rsidR="00663936" w:rsidRPr="00937CD1" w14:paraId="6FB4E84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0249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CB5C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BA4DE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4BF0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4B182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EAE7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Japanese Listening</w:t>
                  </w:r>
                </w:p>
              </w:tc>
            </w:tr>
            <w:tr w:rsidR="00663936" w:rsidRPr="00937CD1" w14:paraId="0143CA2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4088C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CAD8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ED4E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DEE1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83DB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764B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Japanese Listening: Reading</w:t>
                  </w:r>
                </w:p>
              </w:tc>
            </w:tr>
            <w:tr w:rsidR="00663936" w:rsidRPr="00937CD1" w14:paraId="0455529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B015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39E5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30DC0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7684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D5472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17925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Japanese Listening: Listening</w:t>
                  </w:r>
                </w:p>
              </w:tc>
            </w:tr>
            <w:tr w:rsidR="00663936" w:rsidRPr="00937CD1" w14:paraId="360A3E2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4EDB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42CE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EFB8C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8FAAD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99D5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92BA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Japanese Listening: Usage</w:t>
                  </w:r>
                </w:p>
              </w:tc>
            </w:tr>
            <w:tr w:rsidR="00663936" w:rsidRPr="00937CD1" w14:paraId="4DB5497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FE72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7E2B2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4B12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135D5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F10D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8D9C6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Literature</w:t>
                  </w:r>
                </w:p>
              </w:tc>
            </w:tr>
            <w:tr w:rsidR="00663936" w:rsidRPr="00937CD1" w14:paraId="4024C92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CF7F3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4F60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3234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2606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D332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A798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Latin</w:t>
                  </w:r>
                </w:p>
              </w:tc>
            </w:tr>
            <w:tr w:rsidR="00663936" w:rsidRPr="00937CD1" w14:paraId="591F1D6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4564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2DC7C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564D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F46F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62441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DA19D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Level I</w:t>
                  </w:r>
                </w:p>
              </w:tc>
            </w:tr>
            <w:tr w:rsidR="00663936" w:rsidRPr="00937CD1" w14:paraId="0ED2B55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B71A3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763D4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19793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4C74E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2D525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BC31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Level II</w:t>
                  </w:r>
                </w:p>
              </w:tc>
            </w:tr>
            <w:tr w:rsidR="00663936" w:rsidRPr="00937CD1" w14:paraId="0349D09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83CFA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C310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5B7F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2F46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BCD9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F7B78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Level IIC (calculator)</w:t>
                  </w:r>
                </w:p>
              </w:tc>
            </w:tr>
            <w:tr w:rsidR="00663936" w:rsidRPr="00937CD1" w14:paraId="0742EDF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D379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DFBB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2395D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38DFC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EEB53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AB78B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w:t>
                  </w:r>
                </w:p>
              </w:tc>
            </w:tr>
            <w:tr w:rsidR="00663936" w:rsidRPr="00937CD1" w14:paraId="7756145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B0867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222F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8139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972CF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A57FC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233FD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w:t>
                  </w:r>
                </w:p>
              </w:tc>
            </w:tr>
            <w:tr w:rsidR="00663936" w:rsidRPr="00937CD1" w14:paraId="662E9E1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58497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083D9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309DE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25A5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4B9E8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0E93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Listening </w:t>
                  </w:r>
                </w:p>
              </w:tc>
            </w:tr>
            <w:tr w:rsidR="00663936" w:rsidRPr="00937CD1" w14:paraId="027FC43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73E1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9AE8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D0F73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AA265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8CEA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FF0C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Listening: reading</w:t>
                  </w:r>
                </w:p>
              </w:tc>
            </w:tr>
            <w:tr w:rsidR="00663936" w:rsidRPr="00937CD1" w14:paraId="2BCEE68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97678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6C19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0C41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3509E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C95F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7490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Listening: listening</w:t>
                  </w:r>
                </w:p>
              </w:tc>
            </w:tr>
            <w:tr w:rsidR="00663936" w:rsidRPr="00937CD1" w14:paraId="0FAE9B0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6FA07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6AD4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5908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A1282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8F1FE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C723A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r>
            <w:tr w:rsidR="00663936" w:rsidRPr="00937CD1" w14:paraId="49BE5A3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7D1B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Sub-score37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9D88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86F5D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912C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5DED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72EB6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Multiple choice</w:t>
                  </w:r>
                </w:p>
              </w:tc>
            </w:tr>
            <w:tr w:rsidR="00663936" w:rsidRPr="00937CD1" w14:paraId="750228F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97AA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7A84C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43FA3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E3E85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5597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A74B5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Identifying Sentence Errors</w:t>
                  </w:r>
                </w:p>
              </w:tc>
            </w:tr>
            <w:tr w:rsidR="00663936" w:rsidRPr="00937CD1" w14:paraId="68190D5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EA55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EBBE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0919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20C6A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71078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397A6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Improving Sentences</w:t>
                  </w:r>
                </w:p>
              </w:tc>
            </w:tr>
            <w:tr w:rsidR="00663936" w:rsidRPr="00937CD1" w14:paraId="7F9B7F6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21B9A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DCA0A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0BDDB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4688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FEFFD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A92F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Improving Paragraphs</w:t>
                  </w:r>
                </w:p>
              </w:tc>
            </w:tr>
            <w:tr w:rsidR="00663936" w:rsidRPr="00937CD1" w14:paraId="74BCA1E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73412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981C0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776F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FFC44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1A81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E35E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Writing Sample</w:t>
                  </w:r>
                </w:p>
              </w:tc>
            </w:tr>
            <w:tr w:rsidR="00663936" w:rsidRPr="00937CD1" w14:paraId="7AA4467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9B06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4923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F6CF3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7777D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3C982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A589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Level 1C (Calculator)</w:t>
                  </w:r>
                </w:p>
              </w:tc>
            </w:tr>
            <w:tr w:rsidR="00663936" w:rsidRPr="00937CD1" w14:paraId="5642B81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2FA6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20195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79D26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89E6E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6B0C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C7638C"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589C4595"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280E34E7" w14:textId="77777777" w:rsidTr="00BB6F8F">
        <w:tc>
          <w:tcPr>
            <w:tcW w:w="0" w:type="auto"/>
            <w:tcMar>
              <w:top w:w="24" w:type="dxa"/>
              <w:left w:w="48" w:type="dxa"/>
              <w:bottom w:w="24" w:type="dxa"/>
              <w:right w:w="48" w:type="dxa"/>
            </w:tcMar>
            <w:hideMark/>
          </w:tcPr>
          <w:p w14:paraId="1D0DF8F9"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TOEFL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952"/>
              <w:gridCol w:w="959"/>
              <w:gridCol w:w="690"/>
              <w:gridCol w:w="521"/>
              <w:gridCol w:w="459"/>
              <w:gridCol w:w="2751"/>
            </w:tblGrid>
            <w:tr w:rsidR="00663936" w:rsidRPr="00937CD1" w14:paraId="644828F4"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C15364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4D143FA"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B29880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354C6A4"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65567B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578545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5DBB7DE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57FD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B5F6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C107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51FF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B1799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91C18F"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TOEFL       </w:t>
                  </w:r>
                  <w:r>
                    <w:rPr>
                      <w:rFonts w:ascii="Verdana" w:eastAsia="Times New Roman" w:hAnsi="Verdana" w:cs="Times New Roman"/>
                      <w:sz w:val="19"/>
                      <w:szCs w:val="19"/>
                    </w:rPr>
                    <w:t>"</w:t>
                  </w:r>
                </w:p>
              </w:tc>
            </w:tr>
            <w:tr w:rsidR="00663936" w:rsidRPr="00937CD1" w14:paraId="3379E50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D95F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3A62D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EEF77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98B2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FA29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23337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6F7A0C3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52EE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Form</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899D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5FC8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99BC5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DB4A4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BD0BC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Form designator of this test</w:t>
                  </w:r>
                </w:p>
              </w:tc>
            </w:tr>
            <w:tr w:rsidR="00663936" w:rsidRPr="00937CD1" w14:paraId="1A9A612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34616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Listening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A226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56D62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61B4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63517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38B5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Listening sub-score</w:t>
                  </w:r>
                </w:p>
              </w:tc>
            </w:tr>
            <w:tr w:rsidR="00663936" w:rsidRPr="00937CD1" w14:paraId="3DBB737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8D069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4250E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27C5D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DD2A2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A7400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515F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sub-score</w:t>
                  </w:r>
                </w:p>
              </w:tc>
            </w:tr>
            <w:tr w:rsidR="00663936" w:rsidRPr="00937CD1" w14:paraId="7692603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498D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C439D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EC98E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B259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156C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F106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sub-score</w:t>
                  </w:r>
                </w:p>
              </w:tc>
            </w:tr>
            <w:tr w:rsidR="00663936" w:rsidRPr="00937CD1" w14:paraId="1F47F55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812A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Total</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5746A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3EDFC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1C48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0834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E3CD4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Total score</w:t>
                  </w:r>
                </w:p>
              </w:tc>
            </w:tr>
            <w:tr w:rsidR="00663936" w:rsidRPr="00937CD1" w14:paraId="31BFF86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9AEC9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72E6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10C61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8B631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64B52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859C0A"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2CAA9B22"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3D21B7A8" w14:textId="77777777" w:rsidTr="00BB6F8F">
        <w:tc>
          <w:tcPr>
            <w:tcW w:w="0" w:type="auto"/>
            <w:tcMar>
              <w:top w:w="24" w:type="dxa"/>
              <w:left w:w="48" w:type="dxa"/>
              <w:bottom w:w="24" w:type="dxa"/>
              <w:right w:w="48" w:type="dxa"/>
            </w:tcMar>
            <w:hideMark/>
          </w:tcPr>
          <w:p w14:paraId="44105BAF"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MAPS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2388E566"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29A134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BE2684E"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7C8463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9396EB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B591CB3"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4AEDE0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1F34681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D543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9085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6EBA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F1CB1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08609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6E155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FLA MAPS    </w:t>
                  </w:r>
                  <w:r>
                    <w:rPr>
                      <w:rFonts w:ascii="Verdana" w:eastAsia="Times New Roman" w:hAnsi="Verdana" w:cs="Times New Roman"/>
                      <w:sz w:val="19"/>
                      <w:szCs w:val="19"/>
                    </w:rPr>
                    <w:t>"</w:t>
                  </w:r>
                </w:p>
              </w:tc>
            </w:tr>
            <w:tr w:rsidR="00663936" w:rsidRPr="00937CD1" w14:paraId="2ED2C59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8A25E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DBF5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5EF0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36A06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B5749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470D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r w:rsidRPr="00937CD1">
                    <w:rPr>
                      <w:rFonts w:ascii="Verdana" w:eastAsia="Times New Roman" w:hAnsi="Verdana" w:cs="Times New Roman"/>
                      <w:sz w:val="19"/>
                      <w:szCs w:val="19"/>
                    </w:rPr>
                    <w:br/>
                    <w:t> </w:t>
                  </w:r>
                </w:p>
              </w:tc>
            </w:tr>
            <w:tr w:rsidR="00663936" w:rsidRPr="00937CD1" w14:paraId="3DC613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F2AD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F1802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CE614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7716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B24B8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08558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45E083B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F75C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B453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F33A7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1714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8A307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7349B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scaled sub-score</w:t>
                  </w:r>
                </w:p>
              </w:tc>
            </w:tr>
            <w:tr w:rsidR="00663936" w:rsidRPr="00937CD1" w14:paraId="05BB84E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29FC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BCAF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9947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4DB1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A898A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F5BF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Written English scaled sub-score</w:t>
                  </w:r>
                </w:p>
              </w:tc>
            </w:tr>
            <w:tr w:rsidR="00663936" w:rsidRPr="00937CD1" w14:paraId="6B31F96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E5EF7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1FF9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BB299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3726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B9A4E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F899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 scaled sub-score</w:t>
                  </w:r>
                </w:p>
              </w:tc>
            </w:tr>
            <w:tr w:rsidR="00663936" w:rsidRPr="00937CD1" w14:paraId="073C606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3A0F1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6250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ADB88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8D41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0FFA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F78F2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 scaled sub-score</w:t>
                  </w:r>
                </w:p>
              </w:tc>
            </w:tr>
            <w:tr w:rsidR="00663936" w:rsidRPr="00937CD1" w14:paraId="7CE4B53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4B2BF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E215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728F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01E13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28D4D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7B07BE"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6D0A3F0D"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2733562" w14:textId="77777777" w:rsidTr="00BB6F8F">
        <w:tc>
          <w:tcPr>
            <w:tcW w:w="0" w:type="auto"/>
            <w:tcMar>
              <w:top w:w="24" w:type="dxa"/>
              <w:left w:w="48" w:type="dxa"/>
              <w:bottom w:w="24" w:type="dxa"/>
              <w:right w:w="48" w:type="dxa"/>
            </w:tcMar>
            <w:hideMark/>
          </w:tcPr>
          <w:p w14:paraId="518F6B17"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FLC MAPS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952"/>
              <w:gridCol w:w="959"/>
              <w:gridCol w:w="690"/>
              <w:gridCol w:w="521"/>
              <w:gridCol w:w="459"/>
              <w:gridCol w:w="2001"/>
            </w:tblGrid>
            <w:tr w:rsidR="00663936" w:rsidRPr="00937CD1" w14:paraId="57AC4D13"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60C410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F266934"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F9EBF5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81E4E9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DB980E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092B81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493B117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15B7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1F560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348A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AFA5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5ED6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674126"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FLC MAPS    </w:t>
                  </w:r>
                  <w:r>
                    <w:rPr>
                      <w:rFonts w:ascii="Verdana" w:eastAsia="Times New Roman" w:hAnsi="Verdana" w:cs="Times New Roman"/>
                      <w:sz w:val="19"/>
                      <w:szCs w:val="19"/>
                    </w:rPr>
                    <w:t>"</w:t>
                  </w:r>
                </w:p>
              </w:tc>
            </w:tr>
            <w:tr w:rsidR="00663936" w:rsidRPr="00937CD1" w14:paraId="463604E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1ADB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66773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F8202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F6EB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B3DF8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938A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687DC01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67040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1299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DE6C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DAE81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0669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0F5D5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Language indicator:</w:t>
                  </w:r>
                  <w:r w:rsidRPr="00937CD1">
                    <w:rPr>
                      <w:rFonts w:ascii="Verdana" w:eastAsia="Times New Roman" w:hAnsi="Verdana" w:cs="Times New Roman"/>
                      <w:sz w:val="19"/>
                      <w:szCs w:val="19"/>
                    </w:rPr>
                    <w:br/>
                    <w:t>F = French</w:t>
                  </w:r>
                  <w:r w:rsidRPr="00937CD1">
                    <w:rPr>
                      <w:rFonts w:ascii="Verdana" w:eastAsia="Times New Roman" w:hAnsi="Verdana" w:cs="Times New Roman"/>
                      <w:sz w:val="19"/>
                      <w:szCs w:val="19"/>
                    </w:rPr>
                    <w:br/>
                    <w:t>G = German</w:t>
                  </w:r>
                  <w:r w:rsidRPr="00937CD1">
                    <w:rPr>
                      <w:rFonts w:ascii="Verdana" w:eastAsia="Times New Roman" w:hAnsi="Verdana" w:cs="Times New Roman"/>
                      <w:sz w:val="19"/>
                      <w:szCs w:val="19"/>
                    </w:rPr>
                    <w:br/>
                    <w:t>H = Hebrew</w:t>
                  </w:r>
                  <w:r w:rsidRPr="00937CD1">
                    <w:rPr>
                      <w:rFonts w:ascii="Verdana" w:eastAsia="Times New Roman" w:hAnsi="Verdana" w:cs="Times New Roman"/>
                      <w:sz w:val="19"/>
                      <w:szCs w:val="19"/>
                    </w:rPr>
                    <w:br/>
                    <w:t>I = Italian</w:t>
                  </w:r>
                  <w:r w:rsidRPr="00937CD1">
                    <w:rPr>
                      <w:rFonts w:ascii="Verdana" w:eastAsia="Times New Roman" w:hAnsi="Verdana" w:cs="Times New Roman"/>
                      <w:sz w:val="19"/>
                      <w:szCs w:val="19"/>
                    </w:rPr>
                    <w:br/>
                    <w:t>L = Latin</w:t>
                  </w:r>
                  <w:r w:rsidRPr="00937CD1">
                    <w:rPr>
                      <w:rFonts w:ascii="Verdana" w:eastAsia="Times New Roman" w:hAnsi="Verdana" w:cs="Times New Roman"/>
                      <w:sz w:val="19"/>
                      <w:szCs w:val="19"/>
                    </w:rPr>
                    <w:br/>
                  </w:r>
                  <w:r w:rsidRPr="00937CD1">
                    <w:rPr>
                      <w:rFonts w:ascii="Verdana" w:eastAsia="Times New Roman" w:hAnsi="Verdana" w:cs="Times New Roman"/>
                      <w:sz w:val="19"/>
                      <w:szCs w:val="19"/>
                    </w:rPr>
                    <w:lastRenderedPageBreak/>
                    <w:t>R = Russian</w:t>
                  </w:r>
                  <w:r w:rsidRPr="00937CD1">
                    <w:rPr>
                      <w:rFonts w:ascii="Verdana" w:eastAsia="Times New Roman" w:hAnsi="Verdana" w:cs="Times New Roman"/>
                      <w:sz w:val="19"/>
                      <w:szCs w:val="19"/>
                    </w:rPr>
                    <w:br/>
                    <w:t>S = Spanish</w:t>
                  </w:r>
                </w:p>
              </w:tc>
            </w:tr>
            <w:tr w:rsidR="00663936" w:rsidRPr="00937CD1" w14:paraId="0F5B29D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3FA74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Score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01EDC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0B6C4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4554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C3DC3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E514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Scales score  </w:t>
                  </w:r>
                </w:p>
              </w:tc>
            </w:tr>
            <w:tr w:rsidR="00663936" w:rsidRPr="00937CD1" w14:paraId="74A67D0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60767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ACB16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1DB8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37D29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967A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E41280"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32188A02"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2B0DE6EA" w14:textId="77777777" w:rsidTr="00BB6F8F">
        <w:tc>
          <w:tcPr>
            <w:tcW w:w="0" w:type="auto"/>
            <w:tcMar>
              <w:top w:w="24" w:type="dxa"/>
              <w:left w:w="48" w:type="dxa"/>
              <w:bottom w:w="24" w:type="dxa"/>
              <w:right w:w="48" w:type="dxa"/>
            </w:tcMar>
            <w:hideMark/>
          </w:tcPr>
          <w:p w14:paraId="48D3D574"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NEW MAPS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04F6A1EF"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1B0AFDE"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2577A43"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0FA596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F446E9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F53EDE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1DA763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33A299D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AF01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E8B7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D8BA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75EBB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E114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DCCC9D"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NEW MAPS    </w:t>
                  </w:r>
                  <w:r>
                    <w:rPr>
                      <w:rFonts w:ascii="Verdana" w:eastAsia="Times New Roman" w:hAnsi="Verdana" w:cs="Times New Roman"/>
                      <w:sz w:val="19"/>
                      <w:szCs w:val="19"/>
                    </w:rPr>
                    <w:t>"</w:t>
                  </w:r>
                </w:p>
              </w:tc>
            </w:tr>
            <w:tr w:rsidR="00663936" w:rsidRPr="00937CD1" w14:paraId="06EB241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F5DD2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31CC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72BE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FE55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23B7B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4ADC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5240A18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D390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63B5F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7A2E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40AB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F170C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800B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793368B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80F74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9C47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729CE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F952B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E6C3F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F8CF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 scaled sub-score</w:t>
                  </w:r>
                </w:p>
              </w:tc>
            </w:tr>
            <w:tr w:rsidR="00663936" w:rsidRPr="00937CD1" w14:paraId="4D9D470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463E7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D6C4A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44073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D50E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8764C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32F2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Written English scaled sub-score</w:t>
                  </w:r>
                </w:p>
              </w:tc>
            </w:tr>
            <w:tr w:rsidR="00663936" w:rsidRPr="00937CD1" w14:paraId="0F27EAC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B9EF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1EDD3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19DC0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19D55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1AA00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793D0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 skills scaled sub-score</w:t>
                  </w:r>
                </w:p>
              </w:tc>
            </w:tr>
            <w:tr w:rsidR="00663936" w:rsidRPr="00937CD1" w14:paraId="0C2D7D5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6679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541AA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906A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47942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0A68C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62ED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 scaled sub-score</w:t>
                  </w:r>
                </w:p>
              </w:tc>
            </w:tr>
            <w:tr w:rsidR="00663936" w:rsidRPr="00937CD1" w14:paraId="1684F86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2F50F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42216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08F23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411A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AFBBC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C32C3C"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63B468B"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45E411A4" w14:textId="77777777" w:rsidTr="00BB6F8F">
        <w:tc>
          <w:tcPr>
            <w:tcW w:w="0" w:type="auto"/>
            <w:tcMar>
              <w:top w:w="24" w:type="dxa"/>
              <w:left w:w="48" w:type="dxa"/>
              <w:bottom w:w="24" w:type="dxa"/>
              <w:right w:w="48" w:type="dxa"/>
            </w:tcMar>
            <w:hideMark/>
          </w:tcPr>
          <w:p w14:paraId="4F605D1F"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CLAST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319"/>
              <w:gridCol w:w="856"/>
              <w:gridCol w:w="798"/>
              <w:gridCol w:w="521"/>
              <w:gridCol w:w="658"/>
              <w:gridCol w:w="2215"/>
            </w:tblGrid>
            <w:tr w:rsidR="00663936" w:rsidRPr="00937CD1" w14:paraId="52FD20A8"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EE15E5B"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6ED98B5"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40834D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9DF005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B1C7E84"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F2E6C4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12262EF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DABB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5FA6B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8C329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7CCE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04245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F2DD72"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CLAST       </w:t>
                  </w:r>
                  <w:r>
                    <w:rPr>
                      <w:rFonts w:ascii="Verdana" w:eastAsia="Times New Roman" w:hAnsi="Verdana" w:cs="Times New Roman"/>
                      <w:sz w:val="19"/>
                      <w:szCs w:val="19"/>
                    </w:rPr>
                    <w:t>"</w:t>
                  </w:r>
                </w:p>
              </w:tc>
            </w:tr>
            <w:tr w:rsidR="00663936" w:rsidRPr="00937CD1" w14:paraId="5057174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E477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C26A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7B43B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E211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B35C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FB437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0375330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24AE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42597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6EF3B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89547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7ABC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A95D8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2178064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341FA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Computation</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AE869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6ED2B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9640E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44748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37F32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Computation score or exemption code:</w:t>
                  </w:r>
                  <w:r w:rsidRPr="00937CD1">
                    <w:rPr>
                      <w:rFonts w:ascii="Verdana" w:eastAsia="Times New Roman" w:hAnsi="Verdana" w:cs="Times New Roman"/>
                      <w:sz w:val="19"/>
                      <w:szCs w:val="19"/>
                    </w:rPr>
                    <w:br/>
                    <w:t>0999 = waived</w:t>
                  </w:r>
                  <w:r w:rsidRPr="00937CD1">
                    <w:rPr>
                      <w:rFonts w:ascii="Verdana" w:eastAsia="Times New Roman" w:hAnsi="Verdana" w:cs="Times New Roman"/>
                      <w:sz w:val="19"/>
                      <w:szCs w:val="19"/>
                    </w:rPr>
                    <w:br/>
                    <w:t>0998 = 9C exemption</w:t>
                  </w:r>
                  <w:r w:rsidRPr="00937CD1">
                    <w:rPr>
                      <w:rFonts w:ascii="Verdana" w:eastAsia="Times New Roman" w:hAnsi="Verdana" w:cs="Times New Roman"/>
                      <w:sz w:val="19"/>
                      <w:szCs w:val="19"/>
                    </w:rPr>
                    <w:br/>
                    <w:t>0997 = 9A/SAT exemption</w:t>
                  </w:r>
                  <w:r w:rsidRPr="00937CD1">
                    <w:rPr>
                      <w:rFonts w:ascii="Verdana" w:eastAsia="Times New Roman" w:hAnsi="Verdana" w:cs="Times New Roman"/>
                      <w:sz w:val="19"/>
                      <w:szCs w:val="19"/>
                    </w:rPr>
                    <w:br/>
                    <w:t>0996 = 9A/ACT exemption</w:t>
                  </w:r>
                  <w:r w:rsidRPr="00937CD1">
                    <w:rPr>
                      <w:rFonts w:ascii="Verdana" w:eastAsia="Times New Roman" w:hAnsi="Verdana" w:cs="Times New Roman"/>
                      <w:sz w:val="19"/>
                      <w:szCs w:val="19"/>
                    </w:rPr>
                    <w:br/>
                    <w:t>0995 = 9B exemption</w:t>
                  </w:r>
                </w:p>
              </w:tc>
            </w:tr>
            <w:tr w:rsidR="00663936" w:rsidRPr="00937CD1" w14:paraId="6E2633A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95739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8018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2F82D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BBCE1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DE53F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475F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 of Comp score MMYYYY</w:t>
                  </w:r>
                </w:p>
              </w:tc>
            </w:tr>
            <w:tr w:rsidR="00663936" w:rsidRPr="00937CD1" w14:paraId="0835494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980B7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FDD6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25BA1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60820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6954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EB26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score or exemption code:</w:t>
                  </w:r>
                  <w:r w:rsidRPr="00937CD1">
                    <w:rPr>
                      <w:rFonts w:ascii="Verdana" w:eastAsia="Times New Roman" w:hAnsi="Verdana" w:cs="Times New Roman"/>
                      <w:sz w:val="19"/>
                      <w:szCs w:val="19"/>
                    </w:rPr>
                    <w:br/>
                    <w:t>0999 = waived</w:t>
                  </w:r>
                  <w:r w:rsidRPr="00937CD1">
                    <w:rPr>
                      <w:rFonts w:ascii="Verdana" w:eastAsia="Times New Roman" w:hAnsi="Verdana" w:cs="Times New Roman"/>
                      <w:sz w:val="19"/>
                      <w:szCs w:val="19"/>
                    </w:rPr>
                    <w:br/>
                    <w:t>0998 = 9C exemption</w:t>
                  </w:r>
                  <w:r w:rsidRPr="00937CD1">
                    <w:rPr>
                      <w:rFonts w:ascii="Verdana" w:eastAsia="Times New Roman" w:hAnsi="Verdana" w:cs="Times New Roman"/>
                      <w:sz w:val="19"/>
                      <w:szCs w:val="19"/>
                    </w:rPr>
                    <w:br/>
                    <w:t>0997 = 9A/SAT exemption</w:t>
                  </w:r>
                  <w:r w:rsidRPr="00937CD1">
                    <w:rPr>
                      <w:rFonts w:ascii="Verdana" w:eastAsia="Times New Roman" w:hAnsi="Verdana" w:cs="Times New Roman"/>
                      <w:sz w:val="19"/>
                      <w:szCs w:val="19"/>
                    </w:rPr>
                    <w:br/>
                    <w:t>0996 = 9A/ACT exemption</w:t>
                  </w:r>
                  <w:r w:rsidRPr="00937CD1">
                    <w:rPr>
                      <w:rFonts w:ascii="Verdana" w:eastAsia="Times New Roman" w:hAnsi="Verdana" w:cs="Times New Roman"/>
                      <w:sz w:val="19"/>
                      <w:szCs w:val="19"/>
                    </w:rPr>
                    <w:br/>
                    <w:t>0995 = 9B exemption</w:t>
                  </w:r>
                </w:p>
              </w:tc>
            </w:tr>
            <w:tr w:rsidR="00663936" w:rsidRPr="00937CD1" w14:paraId="7DA8599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47EB9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26342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AAD7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15E5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0E849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01B5C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 of Reading score MMYYYY</w:t>
                  </w:r>
                </w:p>
              </w:tc>
            </w:tr>
            <w:tr w:rsidR="00663936" w:rsidRPr="00937CD1" w14:paraId="4465F65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826AD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AC5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804"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8D6C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521"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9901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66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E66A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225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94E6C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score or exemption code:</w:t>
                  </w:r>
                  <w:r w:rsidRPr="00937CD1">
                    <w:rPr>
                      <w:rFonts w:ascii="Verdana" w:eastAsia="Times New Roman" w:hAnsi="Verdana" w:cs="Times New Roman"/>
                      <w:sz w:val="19"/>
                      <w:szCs w:val="19"/>
                    </w:rPr>
                    <w:br/>
                  </w:r>
                  <w:r w:rsidRPr="00937CD1">
                    <w:rPr>
                      <w:rFonts w:ascii="Verdana" w:eastAsia="Times New Roman" w:hAnsi="Verdana" w:cs="Times New Roman"/>
                      <w:sz w:val="19"/>
                      <w:szCs w:val="19"/>
                    </w:rPr>
                    <w:lastRenderedPageBreak/>
                    <w:t>0999 = waived</w:t>
                  </w:r>
                  <w:r w:rsidRPr="00937CD1">
                    <w:rPr>
                      <w:rFonts w:ascii="Verdana" w:eastAsia="Times New Roman" w:hAnsi="Verdana" w:cs="Times New Roman"/>
                      <w:sz w:val="19"/>
                      <w:szCs w:val="19"/>
                    </w:rPr>
                    <w:br/>
                    <w:t>0998 = 9C exemption</w:t>
                  </w:r>
                  <w:r w:rsidRPr="00937CD1">
                    <w:rPr>
                      <w:rFonts w:ascii="Verdana" w:eastAsia="Times New Roman" w:hAnsi="Verdana" w:cs="Times New Roman"/>
                      <w:sz w:val="19"/>
                      <w:szCs w:val="19"/>
                    </w:rPr>
                    <w:br/>
                    <w:t>0997 = 9A/SAT exemption</w:t>
                  </w:r>
                  <w:r w:rsidRPr="00937CD1">
                    <w:rPr>
                      <w:rFonts w:ascii="Verdana" w:eastAsia="Times New Roman" w:hAnsi="Verdana" w:cs="Times New Roman"/>
                      <w:sz w:val="19"/>
                      <w:szCs w:val="19"/>
                    </w:rPr>
                    <w:br/>
                    <w:t>0996 = 9A/ACT exemption</w:t>
                  </w:r>
                  <w:r w:rsidRPr="00937CD1">
                    <w:rPr>
                      <w:rFonts w:ascii="Verdana" w:eastAsia="Times New Roman" w:hAnsi="Verdana" w:cs="Times New Roman"/>
                      <w:sz w:val="19"/>
                      <w:szCs w:val="19"/>
                    </w:rPr>
                    <w:br/>
                    <w:t>0995 = 9B exemption</w:t>
                  </w:r>
                </w:p>
              </w:tc>
            </w:tr>
            <w:tr w:rsidR="00663936" w:rsidRPr="00937CD1" w14:paraId="2AD920C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A791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74F4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804"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D566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521"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D415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w:t>
                  </w:r>
                </w:p>
              </w:tc>
              <w:tc>
                <w:tcPr>
                  <w:tcW w:w="66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4A38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w:t>
                  </w:r>
                </w:p>
              </w:tc>
              <w:tc>
                <w:tcPr>
                  <w:tcW w:w="225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5909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 of Writing score MMYYYY</w:t>
                  </w:r>
                </w:p>
              </w:tc>
            </w:tr>
            <w:tr w:rsidR="00663936" w:rsidRPr="00937CD1" w14:paraId="4E170E4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CBA4C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Essay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7D0D0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804"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69C2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521"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4CE8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w:t>
                  </w:r>
                </w:p>
              </w:tc>
              <w:tc>
                <w:tcPr>
                  <w:tcW w:w="66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7261F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w:t>
                  </w:r>
                </w:p>
              </w:tc>
              <w:tc>
                <w:tcPr>
                  <w:tcW w:w="225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2596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Essay score or exemption code:</w:t>
                  </w:r>
                  <w:r w:rsidRPr="00937CD1">
                    <w:rPr>
                      <w:rFonts w:ascii="Verdana" w:eastAsia="Times New Roman" w:hAnsi="Verdana" w:cs="Times New Roman"/>
                      <w:sz w:val="19"/>
                      <w:szCs w:val="19"/>
                    </w:rPr>
                    <w:br/>
                    <w:t>0999 = waived</w:t>
                  </w:r>
                  <w:r w:rsidRPr="00937CD1">
                    <w:rPr>
                      <w:rFonts w:ascii="Verdana" w:eastAsia="Times New Roman" w:hAnsi="Verdana" w:cs="Times New Roman"/>
                      <w:sz w:val="19"/>
                      <w:szCs w:val="19"/>
                    </w:rPr>
                    <w:br/>
                    <w:t>0998 = 9C exemption</w:t>
                  </w:r>
                  <w:r w:rsidRPr="00937CD1">
                    <w:rPr>
                      <w:rFonts w:ascii="Verdana" w:eastAsia="Times New Roman" w:hAnsi="Verdana" w:cs="Times New Roman"/>
                      <w:sz w:val="19"/>
                      <w:szCs w:val="19"/>
                    </w:rPr>
                    <w:br/>
                    <w:t>0997 = 9A/SAT exemption</w:t>
                  </w:r>
                  <w:r w:rsidRPr="00937CD1">
                    <w:rPr>
                      <w:rFonts w:ascii="Verdana" w:eastAsia="Times New Roman" w:hAnsi="Verdana" w:cs="Times New Roman"/>
                      <w:sz w:val="19"/>
                      <w:szCs w:val="19"/>
                    </w:rPr>
                    <w:br/>
                    <w:t>0996 = 9A/ACT exemption</w:t>
                  </w:r>
                  <w:r w:rsidRPr="00937CD1">
                    <w:rPr>
                      <w:rFonts w:ascii="Verdana" w:eastAsia="Times New Roman" w:hAnsi="Verdana" w:cs="Times New Roman"/>
                      <w:sz w:val="19"/>
                      <w:szCs w:val="19"/>
                    </w:rPr>
                    <w:br/>
                    <w:t>0995 = 9B exemption</w:t>
                  </w:r>
                </w:p>
              </w:tc>
            </w:tr>
            <w:tr w:rsidR="00663936" w:rsidRPr="00937CD1" w14:paraId="6D35F70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8C02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3E40A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804"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4297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521"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C2190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w:t>
                  </w:r>
                </w:p>
              </w:tc>
              <w:tc>
                <w:tcPr>
                  <w:tcW w:w="66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47C0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225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B45B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Date of Essay score MMYYYY</w:t>
                  </w:r>
                </w:p>
              </w:tc>
            </w:tr>
            <w:tr w:rsidR="00663936" w:rsidRPr="00937CD1" w14:paraId="3D2BE70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534A3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523A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804"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AA887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158</w:t>
                  </w:r>
                </w:p>
              </w:tc>
              <w:tc>
                <w:tcPr>
                  <w:tcW w:w="521"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42CB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w:t>
                  </w:r>
                </w:p>
              </w:tc>
              <w:tc>
                <w:tcPr>
                  <w:tcW w:w="66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85A7C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2258" w:type="dxa"/>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82FCDF"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003046B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584AE6A9" w14:textId="77777777" w:rsidR="00663936" w:rsidRPr="00937CD1" w:rsidRDefault="00663936" w:rsidP="00BB6F8F">
                  <w:pPr>
                    <w:spacing w:after="0" w:line="240" w:lineRule="auto"/>
                    <w:rPr>
                      <w:rFonts w:ascii="Verdana" w:eastAsia="Times New Roman" w:hAnsi="Verdana" w:cs="Times New Roman"/>
                      <w:sz w:val="19"/>
                      <w:szCs w:val="19"/>
                    </w:rPr>
                  </w:pP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4C7FC98B" w14:textId="77777777" w:rsidR="00663936" w:rsidRPr="00937CD1" w:rsidRDefault="00663936" w:rsidP="00BB6F8F">
                  <w:pPr>
                    <w:spacing w:after="0" w:line="240" w:lineRule="auto"/>
                    <w:rPr>
                      <w:rFonts w:ascii="Verdana" w:eastAsia="Times New Roman" w:hAnsi="Verdana" w:cs="Times New Roman"/>
                      <w:sz w:val="19"/>
                      <w:szCs w:val="19"/>
                    </w:rPr>
                  </w:pP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5D63C5C4" w14:textId="77777777" w:rsidR="00663936" w:rsidRPr="00937CD1" w:rsidRDefault="00663936" w:rsidP="00BB6F8F">
                  <w:pPr>
                    <w:spacing w:after="0" w:line="240" w:lineRule="auto"/>
                    <w:jc w:val="right"/>
                    <w:rPr>
                      <w:rFonts w:ascii="Verdana" w:eastAsia="Times New Roman" w:hAnsi="Verdana" w:cs="Times New Roman"/>
                      <w:sz w:val="19"/>
                      <w:szCs w:val="19"/>
                    </w:rPr>
                  </w:pP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57A6DC19" w14:textId="77777777" w:rsidR="00663936" w:rsidRPr="00937CD1" w:rsidRDefault="00663936" w:rsidP="00BB6F8F">
                  <w:pPr>
                    <w:spacing w:after="0" w:line="240" w:lineRule="auto"/>
                    <w:jc w:val="right"/>
                    <w:rPr>
                      <w:rFonts w:ascii="Verdana" w:eastAsia="Times New Roman" w:hAnsi="Verdana" w:cs="Times New Roman"/>
                      <w:sz w:val="19"/>
                      <w:szCs w:val="19"/>
                    </w:rPr>
                  </w:pP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37569A80" w14:textId="77777777" w:rsidR="00663936" w:rsidRPr="00937CD1" w:rsidRDefault="00663936" w:rsidP="00BB6F8F">
                  <w:pPr>
                    <w:spacing w:after="0" w:line="240" w:lineRule="auto"/>
                    <w:jc w:val="right"/>
                    <w:rPr>
                      <w:rFonts w:ascii="Verdana" w:eastAsia="Times New Roman" w:hAnsi="Verdana" w:cs="Times New Roman"/>
                      <w:sz w:val="19"/>
                      <w:szCs w:val="19"/>
                    </w:rPr>
                  </w:pP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tcPr>
                <w:p w14:paraId="1071FE2A"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57146E9B"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8EC6DF1" w14:textId="77777777" w:rsidTr="00BB6F8F">
        <w:tc>
          <w:tcPr>
            <w:tcW w:w="0" w:type="auto"/>
            <w:tcMar>
              <w:top w:w="24" w:type="dxa"/>
              <w:left w:w="48" w:type="dxa"/>
              <w:bottom w:w="24" w:type="dxa"/>
              <w:right w:w="48" w:type="dxa"/>
            </w:tcMar>
            <w:hideMark/>
          </w:tcPr>
          <w:p w14:paraId="5985A6EE"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ASSET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24"/>
              <w:gridCol w:w="926"/>
              <w:gridCol w:w="690"/>
              <w:gridCol w:w="521"/>
              <w:gridCol w:w="459"/>
              <w:gridCol w:w="2647"/>
            </w:tblGrid>
            <w:tr w:rsidR="00663936" w:rsidRPr="00937CD1" w14:paraId="3F92FB8B"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761D6F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F7FDD9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766298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554EBC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5E5034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DBCD062"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49EC9E5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C8E95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ABE9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1F01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98DEB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A536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39D6A7"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ASSET       </w:t>
                  </w:r>
                  <w:r>
                    <w:rPr>
                      <w:rFonts w:ascii="Verdana" w:eastAsia="Times New Roman" w:hAnsi="Verdana" w:cs="Times New Roman"/>
                      <w:sz w:val="19"/>
                      <w:szCs w:val="19"/>
                    </w:rPr>
                    <w:t>"</w:t>
                  </w:r>
                </w:p>
              </w:tc>
            </w:tr>
            <w:tr w:rsidR="00663936" w:rsidRPr="00937CD1" w14:paraId="2A94EEA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83F32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14272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2F43B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46561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61BC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8B1AE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636B3E9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9486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0597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913E6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148E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BBDDD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3A160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 indicator</w:t>
                  </w:r>
                </w:p>
              </w:tc>
            </w:tr>
            <w:tr w:rsidR="00663936" w:rsidRPr="00937CD1" w14:paraId="51C2509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4C13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Language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93D7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C9F0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276D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91FB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74E00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Language usage score</w:t>
                  </w:r>
                </w:p>
              </w:tc>
            </w:tr>
            <w:tr w:rsidR="00663936" w:rsidRPr="00937CD1" w14:paraId="7BD59DA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9B977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0E70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FC92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8AC86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36D89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208D3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skills score</w:t>
                  </w:r>
                </w:p>
              </w:tc>
            </w:tr>
            <w:tr w:rsidR="00663936" w:rsidRPr="00937CD1" w14:paraId="3625FA8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0E6F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Numeric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CC19A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0091E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EB19C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48914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F939A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Numeric skills score</w:t>
                  </w:r>
                </w:p>
              </w:tc>
            </w:tr>
            <w:tr w:rsidR="00663936" w:rsidRPr="00937CD1" w14:paraId="23FC654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083F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7B7E8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B308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58B93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C7244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C8F21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 score</w:t>
                  </w:r>
                </w:p>
              </w:tc>
            </w:tr>
            <w:tr w:rsidR="00663936" w:rsidRPr="00937CD1" w14:paraId="5FCE413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C51C9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E7C7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DC19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DAFF3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7EFA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5E54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Intermediate Algebra score</w:t>
                  </w:r>
                </w:p>
              </w:tc>
            </w:tr>
            <w:tr w:rsidR="00663936" w:rsidRPr="00937CD1" w14:paraId="118E6DC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A8C2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4A15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2D533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DDB9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2E95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2AB5D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Algebra score</w:t>
                  </w:r>
                </w:p>
              </w:tc>
            </w:tr>
            <w:tr w:rsidR="00663936" w:rsidRPr="00937CD1" w14:paraId="5DFB926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16E5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AdvLang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62E6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3C75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62565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9869A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192D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Advanced Language Usage score</w:t>
                  </w:r>
                </w:p>
              </w:tc>
            </w:tr>
            <w:tr w:rsidR="00663936" w:rsidRPr="00937CD1" w14:paraId="12365E5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2D74B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E3091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DF85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0AAB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55B80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811CB0"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4ACEC1C5"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6470523C" w14:textId="77777777" w:rsidTr="00BB6F8F">
        <w:tc>
          <w:tcPr>
            <w:tcW w:w="0" w:type="auto"/>
            <w:tcMar>
              <w:top w:w="24" w:type="dxa"/>
              <w:left w:w="48" w:type="dxa"/>
              <w:bottom w:w="24" w:type="dxa"/>
              <w:right w:w="48" w:type="dxa"/>
            </w:tcMar>
            <w:hideMark/>
          </w:tcPr>
          <w:p w14:paraId="2142AC6A"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NEW ASSET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24"/>
              <w:gridCol w:w="918"/>
              <w:gridCol w:w="690"/>
              <w:gridCol w:w="521"/>
              <w:gridCol w:w="459"/>
              <w:gridCol w:w="2655"/>
            </w:tblGrid>
            <w:tr w:rsidR="00663936" w:rsidRPr="00937CD1" w14:paraId="557D16C9"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5DD2DB6"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12F525E"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F77C34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08B608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E03A81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D551E6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65EAA84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DFF90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6183D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0BCA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6203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37C2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1AA2F7"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NEW ASSET   </w:t>
                  </w:r>
                  <w:r>
                    <w:rPr>
                      <w:rFonts w:ascii="Verdana" w:eastAsia="Times New Roman" w:hAnsi="Verdana" w:cs="Times New Roman"/>
                      <w:sz w:val="19"/>
                      <w:szCs w:val="19"/>
                    </w:rPr>
                    <w:t>"</w:t>
                  </w:r>
                </w:p>
              </w:tc>
            </w:tr>
            <w:tr w:rsidR="00663936" w:rsidRPr="00937CD1" w14:paraId="05FA557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46C8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7716D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B2F82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E72B7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7C38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82C63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1E4420C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AC8B7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6F560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43554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2B7AB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102E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C291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70A8429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AB3A5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E98AE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825FF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A93CD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9096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EA400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skills scales sub-score</w:t>
                  </w:r>
                </w:p>
              </w:tc>
            </w:tr>
            <w:tr w:rsidR="00663936" w:rsidRPr="00937CD1" w14:paraId="6FAA1B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0F44B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CCF5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E6BC7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D9923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CA8E5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C445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skills scaled sub-score</w:t>
                  </w:r>
                </w:p>
              </w:tc>
            </w:tr>
            <w:tr w:rsidR="00663936" w:rsidRPr="00937CD1" w14:paraId="4FD577F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FE65A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Numeric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8EC2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DA249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BBA5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CED2D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7BF7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Numeric skills scaled sub-score</w:t>
                  </w:r>
                </w:p>
              </w:tc>
            </w:tr>
            <w:tr w:rsidR="00663936" w:rsidRPr="00937CD1" w14:paraId="750A31B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6886C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EleAlgebra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07CC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3C16A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3EA0B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A8A3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9C5F8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 scaled sub-score</w:t>
                  </w:r>
                </w:p>
              </w:tc>
            </w:tr>
            <w:tr w:rsidR="00663936" w:rsidRPr="00937CD1" w14:paraId="49B4670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21E14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CBD8E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4DD32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AACEA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C668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9E51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Intermed Algebra scaled sub-score</w:t>
                  </w:r>
                </w:p>
              </w:tc>
            </w:tr>
            <w:tr w:rsidR="00663936" w:rsidRPr="00937CD1" w14:paraId="673AFB6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E278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3970B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A6860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70C1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B8D78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3200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Algebra scaled sub-score</w:t>
                  </w:r>
                </w:p>
              </w:tc>
            </w:tr>
            <w:tr w:rsidR="00663936" w:rsidRPr="00937CD1" w14:paraId="6F6521C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CA7D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Geometry</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3C5E8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0242A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C38E3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34428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EA02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Geometry scaled sub-score</w:t>
                  </w:r>
                </w:p>
              </w:tc>
            </w:tr>
            <w:tr w:rsidR="00663936" w:rsidRPr="00937CD1" w14:paraId="253DA9A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CE73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2112A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D4F1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473F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5BF5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DE8914"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49A1EF90"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0703538D" w14:textId="77777777" w:rsidTr="00BB6F8F">
        <w:tc>
          <w:tcPr>
            <w:tcW w:w="0" w:type="auto"/>
            <w:tcMar>
              <w:top w:w="24" w:type="dxa"/>
              <w:left w:w="48" w:type="dxa"/>
              <w:bottom w:w="24" w:type="dxa"/>
              <w:right w:w="48" w:type="dxa"/>
            </w:tcMar>
            <w:hideMark/>
          </w:tcPr>
          <w:p w14:paraId="440FA95B"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CPT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212"/>
              <w:gridCol w:w="913"/>
              <w:gridCol w:w="690"/>
              <w:gridCol w:w="521"/>
              <w:gridCol w:w="459"/>
              <w:gridCol w:w="2572"/>
            </w:tblGrid>
            <w:tr w:rsidR="00663936" w:rsidRPr="00937CD1" w14:paraId="653A5FCC"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7E0CE9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661679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1D000A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3B680D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B7A1824"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5FCFB1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137D9AE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7A144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68318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418E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F9C3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C71D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D0C76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CPT         </w:t>
                  </w:r>
                  <w:r>
                    <w:rPr>
                      <w:rFonts w:ascii="Verdana" w:eastAsia="Times New Roman" w:hAnsi="Verdana" w:cs="Times New Roman"/>
                      <w:sz w:val="19"/>
                      <w:szCs w:val="19"/>
                    </w:rPr>
                    <w:t>"</w:t>
                  </w:r>
                </w:p>
              </w:tc>
            </w:tr>
            <w:tr w:rsidR="00663936" w:rsidRPr="00937CD1" w14:paraId="56F22EF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AC28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8BFA6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1377F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EE6AD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859CC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DCAD5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4ED7FA3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0127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4BBA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4A7B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5DAD1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C6B33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D502C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64085AE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A7B2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6E350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F4A64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9BEB1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9721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E1C32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 scaled sub-score</w:t>
                  </w:r>
                </w:p>
              </w:tc>
            </w:tr>
            <w:tr w:rsidR="00663936" w:rsidRPr="00937CD1" w14:paraId="31429D0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9512E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Sentence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0436B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B2CBF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46936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9188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2A6A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Sentence skills scaled sub-score</w:t>
                  </w:r>
                </w:p>
              </w:tc>
            </w:tr>
            <w:tr w:rsidR="00663936" w:rsidRPr="00937CD1" w14:paraId="25ADC22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8E50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  </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BFE5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E49A2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FB8B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2202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D684B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 skills scaled sub-score</w:t>
                  </w:r>
                </w:p>
              </w:tc>
            </w:tr>
            <w:tr w:rsidR="00663936" w:rsidRPr="00937CD1" w14:paraId="2049355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FD7C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EleAlgebra</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AD68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93E9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837D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7CF51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D242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 scaled sub-score</w:t>
                  </w:r>
                </w:p>
              </w:tc>
            </w:tr>
            <w:tr w:rsidR="00663936" w:rsidRPr="00937CD1" w14:paraId="7B39FAC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911E7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4B2B8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D1A18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2E76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834C1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0B8D56"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7A576D26"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E253CA1" w14:textId="77777777" w:rsidTr="00BB6F8F">
        <w:tc>
          <w:tcPr>
            <w:tcW w:w="0" w:type="auto"/>
            <w:tcMar>
              <w:top w:w="24" w:type="dxa"/>
              <w:left w:w="48" w:type="dxa"/>
              <w:bottom w:w="24" w:type="dxa"/>
              <w:right w:w="48" w:type="dxa"/>
            </w:tcMar>
            <w:hideMark/>
          </w:tcPr>
          <w:p w14:paraId="25A90EBB"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The College Board's Advanced Placement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89"/>
              <w:gridCol w:w="897"/>
              <w:gridCol w:w="690"/>
              <w:gridCol w:w="521"/>
              <w:gridCol w:w="459"/>
              <w:gridCol w:w="2711"/>
            </w:tblGrid>
            <w:tr w:rsidR="00663936" w:rsidRPr="00937CD1" w14:paraId="1486A290"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1A6F2D9"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CBF63A5"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55E919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804809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FC4CFF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C6AB3F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0A56AAA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1718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1963D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17BF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267BE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6B677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6D3352"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APT         </w:t>
                  </w:r>
                  <w:r>
                    <w:rPr>
                      <w:rFonts w:ascii="Verdana" w:eastAsia="Times New Roman" w:hAnsi="Verdana" w:cs="Times New Roman"/>
                      <w:sz w:val="19"/>
                      <w:szCs w:val="19"/>
                    </w:rPr>
                    <w:t>"</w:t>
                  </w:r>
                </w:p>
              </w:tc>
            </w:tr>
            <w:tr w:rsidR="00663936" w:rsidRPr="00937CD1" w14:paraId="797A45A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DCB42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F8624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DF58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5C63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5428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9461D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7F8A189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CEFB9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97E89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C2BCE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D6A2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1CFB0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D7F97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4F0F71E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DECB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44DF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4AF0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0791B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6D4F1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7F7DF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Art History</w:t>
                  </w:r>
                </w:p>
              </w:tc>
            </w:tr>
            <w:tr w:rsidR="00663936" w:rsidRPr="00937CD1" w14:paraId="53ED7C0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924F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0CB9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3BF6E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7B68F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76810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3FE2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Art Studio Drawing</w:t>
                  </w:r>
                </w:p>
              </w:tc>
            </w:tr>
            <w:tr w:rsidR="00663936" w:rsidRPr="00937CD1" w14:paraId="03436ED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BB643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01809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AF8B3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7D36D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AEB3B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3188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Art Studio General</w:t>
                  </w:r>
                </w:p>
              </w:tc>
            </w:tr>
            <w:tr w:rsidR="00663936" w:rsidRPr="00937CD1" w14:paraId="61E7685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FEEA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700D9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C5C3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F0A6A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372B1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7CEEF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5D93C0C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9BCFA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7A8D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9B80F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AF7B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2627D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D3ACA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Calculus AB</w:t>
                  </w:r>
                </w:p>
              </w:tc>
            </w:tr>
            <w:tr w:rsidR="00663936" w:rsidRPr="00937CD1" w14:paraId="6380AD4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56CBD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D79AA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54C9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C0C6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8DC2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5EFF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Calculus BC</w:t>
                  </w:r>
                </w:p>
              </w:tc>
            </w:tr>
            <w:tr w:rsidR="00663936" w:rsidRPr="00937CD1" w14:paraId="2C0383D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838F9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29AE0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058E7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3762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BFC2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A4F9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182D951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E532E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DFC94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39631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9B291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8553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EE47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Computer Science A</w:t>
                  </w:r>
                </w:p>
              </w:tc>
            </w:tr>
            <w:tr w:rsidR="00663936" w:rsidRPr="00937CD1" w14:paraId="660CFF2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BD63F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B158B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A6529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BAE4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E218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C49E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Computer Science B</w:t>
                  </w:r>
                </w:p>
              </w:tc>
            </w:tr>
            <w:tr w:rsidR="00663936" w:rsidRPr="00937CD1" w14:paraId="6033B3F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A47AF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0E37B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7D17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FFC69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725F8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C896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Economics Macro</w:t>
                  </w:r>
                </w:p>
              </w:tc>
            </w:tr>
            <w:tr w:rsidR="00663936" w:rsidRPr="00937CD1" w14:paraId="5491715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8C1E5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74C30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69B7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A64E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2949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F149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Economics Micro</w:t>
                  </w:r>
                </w:p>
              </w:tc>
            </w:tr>
            <w:tr w:rsidR="00663936" w:rsidRPr="00937CD1" w14:paraId="1F9CF2F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B59AE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036AC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24213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1C364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5ABA6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ACCF6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Language &amp; Composition  </w:t>
                  </w:r>
                </w:p>
              </w:tc>
            </w:tr>
            <w:tr w:rsidR="00663936" w:rsidRPr="00937CD1" w14:paraId="160641B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22AE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900F0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9C45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20129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75A9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F4AF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Literature &amp; Composition</w:t>
                  </w:r>
                </w:p>
              </w:tc>
            </w:tr>
            <w:tr w:rsidR="00663936" w:rsidRPr="00937CD1" w14:paraId="31C7410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131C5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31E9F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E8F4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FEA1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8C6E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7B786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European History</w:t>
                  </w:r>
                </w:p>
              </w:tc>
            </w:tr>
            <w:tr w:rsidR="00663936" w:rsidRPr="00937CD1" w14:paraId="3A05498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160D5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0BC3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6995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86ED2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44F98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25ED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Language</w:t>
                  </w:r>
                </w:p>
              </w:tc>
            </w:tr>
            <w:tr w:rsidR="00663936" w:rsidRPr="00937CD1" w14:paraId="3003A7E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E3508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9649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8DAA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DC9B5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40EB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A391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Literature</w:t>
                  </w:r>
                </w:p>
              </w:tc>
            </w:tr>
            <w:tr w:rsidR="00663936" w:rsidRPr="00937CD1" w14:paraId="5CF6B69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4C5D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AAB2A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94F71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D793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42A28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6175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Language</w:t>
                  </w:r>
                </w:p>
              </w:tc>
            </w:tr>
            <w:tr w:rsidR="00663936" w:rsidRPr="00937CD1" w14:paraId="22C2672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C73AA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2238A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E3BD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F9F87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BE2F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3D5A6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Literature</w:t>
                  </w:r>
                </w:p>
              </w:tc>
            </w:tr>
            <w:tr w:rsidR="00663936" w:rsidRPr="00937CD1" w14:paraId="7B8FD91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FC2A6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F430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EBD7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C570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8A62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ED10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Government/Politics</w:t>
                  </w:r>
                </w:p>
              </w:tc>
            </w:tr>
            <w:tr w:rsidR="00663936" w:rsidRPr="00937CD1" w14:paraId="3DBDB1F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8815C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B960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BA87A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F1BCC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E4B66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3559A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Government &amp; Politic Comparative</w:t>
                  </w:r>
                </w:p>
              </w:tc>
            </w:tr>
            <w:tr w:rsidR="00663936" w:rsidRPr="00937CD1" w14:paraId="5740627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6117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BF965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F737E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29ABC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B0F1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3CEC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Latin: Catullus-Horace</w:t>
                  </w:r>
                </w:p>
              </w:tc>
            </w:tr>
            <w:tr w:rsidR="00663936" w:rsidRPr="00937CD1" w14:paraId="4E3CAA4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0D40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8171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DC256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945E3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EEAC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638D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Latin: Vergil</w:t>
                  </w:r>
                </w:p>
              </w:tc>
            </w:tr>
            <w:tr w:rsidR="00663936" w:rsidRPr="00937CD1" w14:paraId="7ECDDAF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5D7B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6053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7BD9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4F4C6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3225E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E470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Music Listening &amp; Literature</w:t>
                  </w:r>
                </w:p>
              </w:tc>
            </w:tr>
            <w:tr w:rsidR="00663936" w:rsidRPr="00937CD1" w14:paraId="2D430FD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55200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BA635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80EBC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E2D5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178C7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736DA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Music Theory</w:t>
                  </w:r>
                </w:p>
              </w:tc>
            </w:tr>
            <w:tr w:rsidR="00663936" w:rsidRPr="00937CD1" w14:paraId="4768F5F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C27E8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7D8E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D00B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60C9B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26D44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A9C7F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w:t>
                  </w:r>
                </w:p>
              </w:tc>
            </w:tr>
            <w:tr w:rsidR="00663936" w:rsidRPr="00937CD1" w14:paraId="69C09C6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B1F20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9DFD4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0B9D9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A94D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1B525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31F63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 C Electricity &amp; Magnetism</w:t>
                  </w:r>
                </w:p>
              </w:tc>
            </w:tr>
            <w:tr w:rsidR="00663936" w:rsidRPr="00937CD1" w14:paraId="0A25B3A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3E4E8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5762B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72DFE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033C5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2D9B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BE35E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 C Mechanical</w:t>
                  </w:r>
                </w:p>
              </w:tc>
            </w:tr>
            <w:tr w:rsidR="00663936" w:rsidRPr="00937CD1" w14:paraId="40BF064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691ED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D1523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4C94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F352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A2A7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06D8F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Psychology</w:t>
                  </w:r>
                </w:p>
              </w:tc>
            </w:tr>
            <w:tr w:rsidR="00663936" w:rsidRPr="00937CD1" w14:paraId="79F8E06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5FA2C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F3E0B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FFB5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E888D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D714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383FE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Language</w:t>
                  </w:r>
                </w:p>
              </w:tc>
            </w:tr>
            <w:tr w:rsidR="00663936" w:rsidRPr="00937CD1" w14:paraId="1EF3B25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C6AF6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44F64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A93AD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4423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0B13D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051B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Literature</w:t>
                  </w:r>
                </w:p>
              </w:tc>
            </w:tr>
            <w:tr w:rsidR="00663936" w:rsidRPr="00937CD1" w14:paraId="538F83E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0E1E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C0A53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8E39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37D83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6DBE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36A6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United States History</w:t>
                  </w:r>
                </w:p>
              </w:tc>
            </w:tr>
            <w:tr w:rsidR="00663936" w:rsidRPr="00937CD1" w14:paraId="31C0E87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C3CE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D4A9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68770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AA47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8296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D9989F"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50A251B4"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7464F01" w14:textId="77777777" w:rsidTr="00BB6F8F">
        <w:tc>
          <w:tcPr>
            <w:tcW w:w="0" w:type="auto"/>
            <w:tcMar>
              <w:top w:w="24" w:type="dxa"/>
              <w:left w:w="48" w:type="dxa"/>
              <w:bottom w:w="24" w:type="dxa"/>
              <w:right w:w="48" w:type="dxa"/>
            </w:tcMar>
            <w:hideMark/>
          </w:tcPr>
          <w:p w14:paraId="7593EF4F"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Allied Health Profession Admission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51"/>
              <w:gridCol w:w="946"/>
              <w:gridCol w:w="690"/>
              <w:gridCol w:w="521"/>
              <w:gridCol w:w="459"/>
              <w:gridCol w:w="2600"/>
            </w:tblGrid>
            <w:tr w:rsidR="00663936" w:rsidRPr="00937CD1" w14:paraId="5EEA3EDA"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750AF99"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D6D4AD5"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4DCCDCE"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5D03E9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0FCF54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35A6BE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61B2FF0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7A2B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DFF2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568CB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60D2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763F5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6819D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AHPAT       </w:t>
                  </w:r>
                  <w:r>
                    <w:rPr>
                      <w:rFonts w:ascii="Verdana" w:eastAsia="Times New Roman" w:hAnsi="Verdana" w:cs="Times New Roman"/>
                      <w:sz w:val="19"/>
                      <w:szCs w:val="19"/>
                    </w:rPr>
                    <w:t>"</w:t>
                  </w:r>
                </w:p>
              </w:tc>
            </w:tr>
            <w:tr w:rsidR="00663936" w:rsidRPr="00937CD1" w14:paraId="4FED93E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EF824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6658A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63DD9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393C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C3A58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B153E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40B13DB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50A2F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89D77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1AFC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62A86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E48C7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EE22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w:t>
                  </w:r>
                  <w:r w:rsidRPr="00937CD1">
                    <w:rPr>
                      <w:rFonts w:ascii="Verdana" w:eastAsia="Times New Roman" w:hAnsi="Verdana" w:cs="Times New Roman"/>
                      <w:sz w:val="19"/>
                      <w:szCs w:val="19"/>
                    </w:rPr>
                    <w:br/>
                    <w:t>Blank = Not composite</w:t>
                  </w:r>
                </w:p>
              </w:tc>
            </w:tr>
            <w:tr w:rsidR="00663936" w:rsidRPr="00937CD1" w14:paraId="13CA55D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9966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0E7CF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DC2A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57617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43F5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26F6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 ability</w:t>
                  </w:r>
                </w:p>
              </w:tc>
            </w:tr>
            <w:tr w:rsidR="00663936" w:rsidRPr="00937CD1" w14:paraId="7300B23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4B5F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A0BDD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9FC1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DC1BB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1F0C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3BC4F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 ability</w:t>
                  </w:r>
                </w:p>
              </w:tc>
            </w:tr>
            <w:tr w:rsidR="00663936" w:rsidRPr="00937CD1" w14:paraId="341344B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C1CA6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7FF83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6316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4FCF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DED2E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4CA9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0C0F015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3F530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602E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DAFB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EB9A6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9012A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2950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3204CEB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B3AAD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ADEF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C7AD2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496D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0469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5975B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Comprehension</w:t>
                  </w:r>
                </w:p>
              </w:tc>
            </w:tr>
            <w:tr w:rsidR="00663936" w:rsidRPr="00937CD1" w14:paraId="2921A6A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7AD3A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1604E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C719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22F4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0E3F9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AA4B90"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B026E18"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5F53A74" w14:textId="77777777" w:rsidTr="00BB6F8F">
        <w:tc>
          <w:tcPr>
            <w:tcW w:w="0" w:type="auto"/>
            <w:tcMar>
              <w:top w:w="24" w:type="dxa"/>
              <w:left w:w="48" w:type="dxa"/>
              <w:bottom w:w="24" w:type="dxa"/>
              <w:right w:w="48" w:type="dxa"/>
            </w:tcMar>
            <w:hideMark/>
          </w:tcPr>
          <w:p w14:paraId="5F51D3B8"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College Level Examination Program Subject Examination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86"/>
              <w:gridCol w:w="895"/>
              <w:gridCol w:w="690"/>
              <w:gridCol w:w="521"/>
              <w:gridCol w:w="459"/>
              <w:gridCol w:w="2716"/>
            </w:tblGrid>
            <w:tr w:rsidR="00663936" w:rsidRPr="00937CD1" w14:paraId="0B9BB554"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1342B82"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976091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048BD82"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19AF67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0EF50E8"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7FFCE5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43D6F99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88033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EF91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A9AF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CB0D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C6CF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121C5E"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CLEP        </w:t>
                  </w:r>
                  <w:r>
                    <w:rPr>
                      <w:rFonts w:ascii="Verdana" w:eastAsia="Times New Roman" w:hAnsi="Verdana" w:cs="Times New Roman"/>
                      <w:sz w:val="19"/>
                      <w:szCs w:val="19"/>
                    </w:rPr>
                    <w:t>"</w:t>
                  </w:r>
                </w:p>
              </w:tc>
            </w:tr>
            <w:tr w:rsidR="00663936" w:rsidRPr="00937CD1" w14:paraId="3A9D807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3225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E673B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F1A2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F2CCE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AAB4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CECD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7F6F3FC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55D15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4C98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9656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8C49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E487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39CCB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408F54E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EE913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46597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E37D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4DC6D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D1C46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677F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American Government</w:t>
                  </w:r>
                </w:p>
              </w:tc>
            </w:tr>
            <w:tr w:rsidR="00663936" w:rsidRPr="00937CD1" w14:paraId="1B166CF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B81A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CD18A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3893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8013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7EF2A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304D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American History I: Early Colonization to 1877</w:t>
                  </w:r>
                </w:p>
              </w:tc>
            </w:tr>
            <w:tr w:rsidR="00663936" w:rsidRPr="00937CD1" w14:paraId="451D00F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5F25E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3F125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B0AA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887C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2CBC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52F8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American History II: 1865-Present</w:t>
                  </w:r>
                </w:p>
              </w:tc>
            </w:tr>
            <w:tr w:rsidR="00663936" w:rsidRPr="00937CD1" w14:paraId="1578308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BBC8D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14E5A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BA1F3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4B5C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1A93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9AF3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General Psychology</w:t>
                  </w:r>
                </w:p>
              </w:tc>
            </w:tr>
            <w:tr w:rsidR="00663936" w:rsidRPr="00937CD1" w14:paraId="3A6066D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E96A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B7EA6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A939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19790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43F7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84593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Human Growth &amp; Development</w:t>
                  </w:r>
                </w:p>
              </w:tc>
            </w:tr>
            <w:tr w:rsidR="00663936" w:rsidRPr="00937CD1" w14:paraId="10ADFD0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56B6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A054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E5E05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DC027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580E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260C2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 to Educational Psychology</w:t>
                  </w:r>
                </w:p>
              </w:tc>
            </w:tr>
            <w:tr w:rsidR="00663936" w:rsidRPr="00937CD1" w14:paraId="1EAC350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D0E35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AEC1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4DF6C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01A65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57DE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FB09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Macro Economics</w:t>
                  </w:r>
                </w:p>
              </w:tc>
            </w:tr>
            <w:tr w:rsidR="00663936" w:rsidRPr="00937CD1" w14:paraId="6312A29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7B56D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BE3A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D3A79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D1E0D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AC6C4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C2D28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Micro Economics</w:t>
                  </w:r>
                </w:p>
              </w:tc>
            </w:tr>
            <w:tr w:rsidR="00663936" w:rsidRPr="00937CD1" w14:paraId="42EE383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F43AC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7F6F1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D5587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AF8C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BDFC5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86A82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Sociology</w:t>
                  </w:r>
                </w:p>
              </w:tc>
            </w:tr>
            <w:tr w:rsidR="00663936" w:rsidRPr="00937CD1" w14:paraId="383DD9D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EE56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7DA25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C9031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88B1B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16BF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B8B67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Western Civilization I: Ancient Near East to 1648</w:t>
                  </w:r>
                </w:p>
              </w:tc>
            </w:tr>
            <w:tr w:rsidR="00663936" w:rsidRPr="00937CD1" w14:paraId="61D9810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DACD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038FD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B1144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63A8F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56801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7C19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Western Civilization II: 1648 to Present</w:t>
                  </w:r>
                </w:p>
              </w:tc>
            </w:tr>
            <w:tr w:rsidR="00663936" w:rsidRPr="00937CD1" w14:paraId="552DF0A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38C98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9933C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639E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BDB1D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5D51B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1498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French: Level 1 &amp; 2</w:t>
                  </w:r>
                </w:p>
              </w:tc>
            </w:tr>
            <w:tr w:rsidR="00663936" w:rsidRPr="00937CD1" w14:paraId="3B55156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7542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947FC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F678F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8B71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979A4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07A51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German: Level 1 &amp; 2</w:t>
                  </w:r>
                </w:p>
              </w:tc>
            </w:tr>
            <w:tr w:rsidR="00663936" w:rsidRPr="00937CD1" w14:paraId="6F4CF25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231D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2FDF3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9221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2BA99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158CF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CE10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Spanish: Level 1 &amp; 2</w:t>
                  </w:r>
                </w:p>
              </w:tc>
            </w:tr>
            <w:tr w:rsidR="00663936" w:rsidRPr="00937CD1" w14:paraId="78CBFB6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F9E1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423E0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5218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814E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9EBA4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5D066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American Literature</w:t>
                  </w:r>
                </w:p>
              </w:tc>
            </w:tr>
            <w:tr w:rsidR="00663936" w:rsidRPr="00937CD1" w14:paraId="083E65F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798C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1090F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96855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85144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677C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1F0C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Analysis &amp; Interpretation of Literature</w:t>
                  </w:r>
                </w:p>
              </w:tc>
            </w:tr>
            <w:tr w:rsidR="00663936" w:rsidRPr="00937CD1" w14:paraId="46E5564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DB68C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4ED0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92C9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3A62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F1446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DA39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Composition</w:t>
                  </w:r>
                </w:p>
              </w:tc>
            </w:tr>
            <w:tr w:rsidR="00663936" w:rsidRPr="00937CD1" w14:paraId="139D21C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2BED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41918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788A5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60CC9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96205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636EC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Literature</w:t>
                  </w:r>
                </w:p>
              </w:tc>
            </w:tr>
            <w:tr w:rsidR="00663936" w:rsidRPr="00937CD1" w14:paraId="5A02DEE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25C19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7F64D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4D4AE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403B5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3253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C3B4F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Freshman English</w:t>
                  </w:r>
                </w:p>
              </w:tc>
            </w:tr>
            <w:tr w:rsidR="00663936" w:rsidRPr="00937CD1" w14:paraId="55F21EE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2EC02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8D74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CA7D4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3447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B2B8B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6453D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Calculus with Elementary Function</w:t>
                  </w:r>
                </w:p>
              </w:tc>
            </w:tr>
            <w:tr w:rsidR="00663936" w:rsidRPr="00937CD1" w14:paraId="6D38944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9840A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F65F5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B3E6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A311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EB7C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23D1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Algebra</w:t>
                  </w:r>
                </w:p>
              </w:tc>
            </w:tr>
            <w:tr w:rsidR="00663936" w:rsidRPr="00937CD1" w14:paraId="0E7A90A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9CA62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9F21E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E363F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7DFF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AD674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6061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Trigonometry</w:t>
                  </w:r>
                </w:p>
              </w:tc>
            </w:tr>
            <w:tr w:rsidR="00663936" w:rsidRPr="00937CD1" w14:paraId="1189DA2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0BCE2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EF86B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0F82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0E63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1B9B5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232D3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Algebra with Trigonometry</w:t>
                  </w:r>
                </w:p>
              </w:tc>
            </w:tr>
            <w:tr w:rsidR="00663936" w:rsidRPr="00937CD1" w14:paraId="773A870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825E0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5E59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A1781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88D4D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59DE5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B3D68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General Biology</w:t>
                  </w:r>
                </w:p>
              </w:tc>
            </w:tr>
            <w:tr w:rsidR="00663936" w:rsidRPr="00937CD1" w14:paraId="4609B68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5A42F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C73B6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3F5B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9B948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9D5AA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AAA1A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General Chemistry</w:t>
                  </w:r>
                </w:p>
              </w:tc>
            </w:tr>
            <w:tr w:rsidR="00663936" w:rsidRPr="00937CD1" w14:paraId="0A028CE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AD225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0BBC7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4955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4FD1E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333A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4B5B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Info Systems &amp; Computer Apps      </w:t>
                  </w:r>
                </w:p>
              </w:tc>
            </w:tr>
            <w:tr w:rsidR="00663936" w:rsidRPr="00937CD1" w14:paraId="76E2D05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E44B5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2C19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E0367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9557A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5184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5EB21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 to Management</w:t>
                  </w:r>
                </w:p>
              </w:tc>
            </w:tr>
            <w:tr w:rsidR="00663936" w:rsidRPr="00937CD1" w14:paraId="7CA5A97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600F2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31E16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A1C42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EDDBE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1B57A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FDCCC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Accounting</w:t>
                  </w:r>
                </w:p>
              </w:tc>
            </w:tr>
            <w:tr w:rsidR="00663936" w:rsidRPr="00937CD1" w14:paraId="2247EB1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63E6E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9E9C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E1714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C394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1D09D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0F5BF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Business Law</w:t>
                  </w:r>
                </w:p>
              </w:tc>
            </w:tr>
            <w:tr w:rsidR="00663936" w:rsidRPr="00937CD1" w14:paraId="7C405D3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11F14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62E6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391EB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5B58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7024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2D05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Introductory Marketing</w:t>
                  </w:r>
                </w:p>
              </w:tc>
            </w:tr>
            <w:tr w:rsidR="00663936" w:rsidRPr="00937CD1" w14:paraId="2FC4A65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4437B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19EDF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CC48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FD69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D7F0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30F21A"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262F0C3D"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37AEDEA8" w14:textId="77777777" w:rsidTr="00BB6F8F">
        <w:tc>
          <w:tcPr>
            <w:tcW w:w="0" w:type="auto"/>
            <w:tcMar>
              <w:top w:w="24" w:type="dxa"/>
              <w:left w:w="48" w:type="dxa"/>
              <w:bottom w:w="24" w:type="dxa"/>
              <w:right w:w="48" w:type="dxa"/>
            </w:tcMar>
            <w:hideMark/>
          </w:tcPr>
          <w:p w14:paraId="5BD05A1E"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Dental Admissions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3224097A"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31E12FA"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3CAF81C"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C9D043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EB88F98"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969A8B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57B316E"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2CB8651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8C4FD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E069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472D1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98D85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B0627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BF29EE"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DAT         </w:t>
                  </w:r>
                  <w:r>
                    <w:rPr>
                      <w:rFonts w:ascii="Verdana" w:eastAsia="Times New Roman" w:hAnsi="Verdana" w:cs="Times New Roman"/>
                      <w:sz w:val="19"/>
                      <w:szCs w:val="19"/>
                    </w:rPr>
                    <w:t>"</w:t>
                  </w:r>
                </w:p>
              </w:tc>
            </w:tr>
            <w:tr w:rsidR="00663936" w:rsidRPr="00937CD1" w14:paraId="6BE82A1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0B87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68E9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D0E6B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3124E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615A9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DDB7F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2340AA3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A2C1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D767F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BBBD2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536B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4B8AF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1FAD1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0E54499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CDFB4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2DDF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D31D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1F29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877B8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9AAF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 Reasoning</w:t>
                  </w:r>
                </w:p>
              </w:tc>
            </w:tr>
            <w:tr w:rsidR="00663936" w:rsidRPr="00937CD1" w14:paraId="2A0C2A6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96EE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5158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BBD9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A4F7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B3F6C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0EC0E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r>
            <w:tr w:rsidR="00663936" w:rsidRPr="00937CD1" w14:paraId="1E55D36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C27C6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2AE82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1952F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8FF6E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FF4EA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798E5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41D1742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9BFA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EC73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1E697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C2091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E2F2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8C2E1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General Chemistry</w:t>
                  </w:r>
                </w:p>
              </w:tc>
            </w:tr>
            <w:tr w:rsidR="00663936" w:rsidRPr="00937CD1" w14:paraId="52E5318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6225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3753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97DAF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B8CF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0739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488A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Organic Chemistry</w:t>
                  </w:r>
                </w:p>
              </w:tc>
            </w:tr>
            <w:tr w:rsidR="00663936" w:rsidRPr="00937CD1" w14:paraId="4514107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AAA85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09F6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3679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E71E2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7C36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4A5E6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Perceptual Ability</w:t>
                  </w:r>
                </w:p>
              </w:tc>
            </w:tr>
            <w:tr w:rsidR="00663936" w:rsidRPr="00937CD1" w14:paraId="1D7D301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C8CC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50620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CCA7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3E77C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86D0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F8024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Survey of Natural Science</w:t>
                  </w:r>
                </w:p>
              </w:tc>
            </w:tr>
            <w:tr w:rsidR="00663936" w:rsidRPr="00937CD1" w14:paraId="245D607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AAE6A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6072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15C2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C59B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ED13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1B17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Academic Average</w:t>
                  </w:r>
                </w:p>
              </w:tc>
            </w:tr>
            <w:tr w:rsidR="00663936" w:rsidRPr="00937CD1" w14:paraId="13E4B56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49DEB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F0E7A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F379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166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8499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06F7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5C66E9"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481062E6"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03FCCFDF" w14:textId="77777777" w:rsidTr="00BB6F8F">
        <w:tc>
          <w:tcPr>
            <w:tcW w:w="0" w:type="auto"/>
            <w:tcMar>
              <w:top w:w="24" w:type="dxa"/>
              <w:left w:w="48" w:type="dxa"/>
              <w:bottom w:w="24" w:type="dxa"/>
              <w:right w:w="48" w:type="dxa"/>
            </w:tcMar>
            <w:hideMark/>
          </w:tcPr>
          <w:p w14:paraId="4AA0A959"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General Education Development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6D194D2E"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08D9EC4"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4107A1B"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7291A6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EE79F6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6DB7AD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D04D2D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5D84EEF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B2DE3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03AB3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CD131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62EB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FAB84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7D71D5"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GED         </w:t>
                  </w:r>
                  <w:r>
                    <w:rPr>
                      <w:rFonts w:ascii="Verdana" w:eastAsia="Times New Roman" w:hAnsi="Verdana" w:cs="Times New Roman"/>
                      <w:sz w:val="19"/>
                      <w:szCs w:val="19"/>
                    </w:rPr>
                    <w:t>"</w:t>
                  </w:r>
                </w:p>
              </w:tc>
            </w:tr>
            <w:tr w:rsidR="00663936" w:rsidRPr="00937CD1" w14:paraId="294CEDA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D14E6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BAA8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E7CE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E7D4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C8E6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378DE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08F1775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45113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B2D2C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4E28E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8376A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6B33D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AFA24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59B0F60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7B9C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3BEC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F9078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A2E50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399B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0BB8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Mathematics</w:t>
                  </w:r>
                </w:p>
              </w:tc>
            </w:tr>
            <w:tr w:rsidR="00663936" w:rsidRPr="00937CD1" w14:paraId="650AE1B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DBAFA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EF7C1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77EB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8E83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5C1CE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CD1E2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Interpreting Literature &amp; the Arts</w:t>
                  </w:r>
                </w:p>
              </w:tc>
            </w:tr>
            <w:tr w:rsidR="00663936" w:rsidRPr="00937CD1" w14:paraId="484E5EC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82D7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8744B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64753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F1195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66FD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28FBB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w:t>
                  </w:r>
                </w:p>
              </w:tc>
            </w:tr>
            <w:tr w:rsidR="00663936" w:rsidRPr="00937CD1" w14:paraId="7CF7B48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9789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8217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CECE0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C291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6566A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1FCC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Social Studies</w:t>
                  </w:r>
                </w:p>
              </w:tc>
            </w:tr>
            <w:tr w:rsidR="00663936" w:rsidRPr="00937CD1" w14:paraId="4508DE1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D6C2A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F5EE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CFB9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FDF46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956C2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630D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 Skills</w:t>
                  </w:r>
                </w:p>
              </w:tc>
            </w:tr>
            <w:tr w:rsidR="00663936" w:rsidRPr="00937CD1" w14:paraId="4394CE0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3CA0A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ECC68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89971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7638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5CBD3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D3F618"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3EB01405"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7B6A5DA" w14:textId="77777777" w:rsidTr="00BB6F8F">
        <w:tc>
          <w:tcPr>
            <w:tcW w:w="0" w:type="auto"/>
            <w:tcMar>
              <w:top w:w="24" w:type="dxa"/>
              <w:left w:w="48" w:type="dxa"/>
              <w:bottom w:w="24" w:type="dxa"/>
              <w:right w:w="48" w:type="dxa"/>
            </w:tcMar>
            <w:hideMark/>
          </w:tcPr>
          <w:p w14:paraId="14BF5F81"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Graduate Management Admissions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2FBAC048"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CBF81E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9E72A93"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45910F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7EC72C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4FB113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ED0EA5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78C8E43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6F584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9B937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75CC2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2587F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DD4D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EC06AD"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GMAT        </w:t>
                  </w:r>
                  <w:r>
                    <w:rPr>
                      <w:rFonts w:ascii="Verdana" w:eastAsia="Times New Roman" w:hAnsi="Verdana" w:cs="Times New Roman"/>
                      <w:sz w:val="19"/>
                      <w:szCs w:val="19"/>
                    </w:rPr>
                    <w:t>"</w:t>
                  </w:r>
                </w:p>
              </w:tc>
            </w:tr>
            <w:tr w:rsidR="00663936" w:rsidRPr="00937CD1" w14:paraId="5D427A9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E772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0F9B4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C456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2AA0F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6EDCE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1E7A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25E82A7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652B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51EFD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6C054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12F80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C1840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F2BA7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0094131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B1084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97030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5BF3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A19A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C27C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3F54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w:t>
                  </w:r>
                </w:p>
              </w:tc>
            </w:tr>
            <w:tr w:rsidR="00663936" w:rsidRPr="00937CD1" w14:paraId="115D160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ADC9C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2392E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C71CD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A9CF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847D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CE534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w:t>
                  </w:r>
                </w:p>
              </w:tc>
            </w:tr>
            <w:tr w:rsidR="00663936" w:rsidRPr="00937CD1" w14:paraId="75E63C0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2382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57442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DDD0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A3EDC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E4FC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A5562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Writing</w:t>
                  </w:r>
                </w:p>
              </w:tc>
            </w:tr>
            <w:tr w:rsidR="00663936" w:rsidRPr="00937CD1" w14:paraId="53DDFA5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99C5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28EB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CEF49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A4A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45D99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B9256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Total</w:t>
                  </w:r>
                </w:p>
              </w:tc>
            </w:tr>
            <w:tr w:rsidR="00663936" w:rsidRPr="00937CD1" w14:paraId="211B7A5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DA1F2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EA91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E0D11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C2E4E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D55C6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476C87"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36305842"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430BE8FD" w14:textId="77777777" w:rsidTr="00BB6F8F">
        <w:tc>
          <w:tcPr>
            <w:tcW w:w="0" w:type="auto"/>
            <w:tcMar>
              <w:top w:w="24" w:type="dxa"/>
              <w:left w:w="48" w:type="dxa"/>
              <w:bottom w:w="24" w:type="dxa"/>
              <w:right w:w="48" w:type="dxa"/>
            </w:tcMar>
            <w:hideMark/>
          </w:tcPr>
          <w:p w14:paraId="3505A025"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Graduate Record Examination General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1BCE0216"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3DD8056"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391355D"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4B90DA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A4C68A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056901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3E3F8D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02AA697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32BF6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E5180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D8717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855A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FF77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A485B6"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GRE         </w:t>
                  </w:r>
                  <w:r>
                    <w:rPr>
                      <w:rFonts w:ascii="Verdana" w:eastAsia="Times New Roman" w:hAnsi="Verdana" w:cs="Times New Roman"/>
                      <w:sz w:val="19"/>
                      <w:szCs w:val="19"/>
                    </w:rPr>
                    <w:t>"</w:t>
                  </w:r>
                </w:p>
              </w:tc>
            </w:tr>
            <w:tr w:rsidR="00663936" w:rsidRPr="00937CD1" w14:paraId="1CEC35E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9CDC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C839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5197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2F9F5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0193E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937B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248A58D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DC5E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1E18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8FFF0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3892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669C1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7E478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695A7B6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7FDB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20D05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E59DA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DD05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203B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A6CED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w:t>
                  </w:r>
                </w:p>
              </w:tc>
            </w:tr>
            <w:tr w:rsidR="00663936" w:rsidRPr="00937CD1" w14:paraId="021FE70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3D02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855CB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42626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C4AF7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8BBF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4E8A6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w:t>
                  </w:r>
                </w:p>
              </w:tc>
            </w:tr>
            <w:tr w:rsidR="00663936" w:rsidRPr="00937CD1" w14:paraId="1F634EF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EE18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3E6C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DC050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B907B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6B2B7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70330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Analytical</w:t>
                  </w:r>
                </w:p>
              </w:tc>
            </w:tr>
            <w:tr w:rsidR="00663936" w:rsidRPr="00937CD1" w14:paraId="092343E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DA34E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2B3D9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E7410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B725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30200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4967E3"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28F11052"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A976FB1" w14:textId="77777777" w:rsidTr="00BB6F8F">
        <w:tc>
          <w:tcPr>
            <w:tcW w:w="0" w:type="auto"/>
            <w:tcMar>
              <w:top w:w="24" w:type="dxa"/>
              <w:left w:w="48" w:type="dxa"/>
              <w:bottom w:w="24" w:type="dxa"/>
              <w:right w:w="48" w:type="dxa"/>
            </w:tcMar>
            <w:hideMark/>
          </w:tcPr>
          <w:p w14:paraId="3AF60B86"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International Baccalaureate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217"/>
              <w:gridCol w:w="910"/>
              <w:gridCol w:w="690"/>
              <w:gridCol w:w="521"/>
              <w:gridCol w:w="459"/>
              <w:gridCol w:w="2570"/>
            </w:tblGrid>
            <w:tr w:rsidR="00663936" w:rsidRPr="00937CD1" w14:paraId="44A5A6A8"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C24F6D0"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11D48F5"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B8485BE"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60BA05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713188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29FB9C0"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38BE613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F765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097A7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ABC68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ECE6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48A16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64A298"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IB          </w:t>
                  </w:r>
                  <w:r>
                    <w:rPr>
                      <w:rFonts w:ascii="Verdana" w:eastAsia="Times New Roman" w:hAnsi="Verdana" w:cs="Times New Roman"/>
                      <w:sz w:val="19"/>
                      <w:szCs w:val="19"/>
                    </w:rPr>
                    <w:t>"</w:t>
                  </w:r>
                </w:p>
              </w:tc>
            </w:tr>
            <w:tr w:rsidR="00663936" w:rsidRPr="00937CD1" w14:paraId="3CA4225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A40CB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898A6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8E44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F790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74D24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B29FA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25C23F6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C708F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ExamLevel</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AF47D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63DCC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1A41D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5CDD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9AFC0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 = Subsidiary (1 year) </w:t>
                  </w:r>
                  <w:r w:rsidRPr="00937CD1">
                    <w:rPr>
                      <w:rFonts w:ascii="Verdana" w:eastAsia="Times New Roman" w:hAnsi="Verdana" w:cs="Times New Roman"/>
                      <w:sz w:val="19"/>
                      <w:szCs w:val="19"/>
                    </w:rPr>
                    <w:br/>
                    <w:t>H = Higher (2 year)</w:t>
                  </w:r>
                  <w:r w:rsidRPr="00937CD1">
                    <w:rPr>
                      <w:rFonts w:ascii="Verdana" w:eastAsia="Times New Roman" w:hAnsi="Verdana" w:cs="Times New Roman"/>
                      <w:sz w:val="19"/>
                      <w:szCs w:val="19"/>
                    </w:rPr>
                    <w:br/>
                    <w:t>O = Out-of-state</w:t>
                  </w:r>
                </w:p>
              </w:tc>
            </w:tr>
            <w:tr w:rsidR="00663936" w:rsidRPr="00937CD1" w14:paraId="22B8E8B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072B7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1C68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F381F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CCD12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81378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3D5A2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A</w:t>
                  </w:r>
                </w:p>
              </w:tc>
            </w:tr>
            <w:tr w:rsidR="00663936" w:rsidRPr="00937CD1" w14:paraId="325E466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C42D5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0D18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7D96B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0CAC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4EDE2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ADBDF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A</w:t>
                  </w:r>
                </w:p>
              </w:tc>
            </w:tr>
            <w:tr w:rsidR="00663936" w:rsidRPr="00937CD1" w14:paraId="1FEA404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BF15A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ADE7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9AF38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7D9A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9DD2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A758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A</w:t>
                  </w:r>
                </w:p>
              </w:tc>
            </w:tr>
            <w:tr w:rsidR="00663936" w:rsidRPr="00937CD1" w14:paraId="09DDF54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B0647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0B1B6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27D12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90AE7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822CD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FF795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A</w:t>
                  </w:r>
                </w:p>
              </w:tc>
            </w:tr>
            <w:tr w:rsidR="00663936" w:rsidRPr="00937CD1" w14:paraId="675B0DE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16E73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B083E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C09F0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A21AF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F1A2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E8F7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English B</w:t>
                  </w:r>
                </w:p>
              </w:tc>
            </w:tr>
            <w:tr w:rsidR="00663936" w:rsidRPr="00937CD1" w14:paraId="54FCDF5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31691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99F2E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081CF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4C57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D3D09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F51A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French B</w:t>
                  </w:r>
                </w:p>
              </w:tc>
            </w:tr>
            <w:tr w:rsidR="00663936" w:rsidRPr="00937CD1" w14:paraId="6E33212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11017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7326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94F8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1DE5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E803F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ED5DC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German B</w:t>
                  </w:r>
                </w:p>
              </w:tc>
            </w:tr>
            <w:tr w:rsidR="00663936" w:rsidRPr="00937CD1" w14:paraId="6110534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8B1C0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BDEF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8EC1D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AEF2B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A1B3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7282C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Spanish B</w:t>
                  </w:r>
                </w:p>
              </w:tc>
            </w:tr>
            <w:tr w:rsidR="00663936" w:rsidRPr="00937CD1" w14:paraId="6F79D02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589B9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56024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A1C1B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909F1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33C52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1FC29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History</w:t>
                  </w:r>
                </w:p>
              </w:tc>
            </w:tr>
            <w:tr w:rsidR="00663936" w:rsidRPr="00937CD1" w14:paraId="388CF34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334E1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46E3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9572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63864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2372B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F59CC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Geography</w:t>
                  </w:r>
                </w:p>
              </w:tc>
            </w:tr>
            <w:tr w:rsidR="00663936" w:rsidRPr="00937CD1" w14:paraId="0D9DB91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5EF63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177D2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2858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CC3DA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65C7B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ABD1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Economics</w:t>
                  </w:r>
                </w:p>
              </w:tc>
            </w:tr>
            <w:tr w:rsidR="00663936" w:rsidRPr="00937CD1" w14:paraId="37D9DC8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D354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4EE0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12496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979C3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5188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E0599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Philosophy</w:t>
                  </w:r>
                </w:p>
              </w:tc>
            </w:tr>
            <w:tr w:rsidR="00663936" w:rsidRPr="00937CD1" w14:paraId="245EA6D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ED3B3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05C4F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60EC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6759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D2A5C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2F4B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Psychology</w:t>
                  </w:r>
                </w:p>
              </w:tc>
            </w:tr>
            <w:tr w:rsidR="00663936" w:rsidRPr="00937CD1" w14:paraId="7007774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3412C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C203E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1BE4E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28FF5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D8271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5F59D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Social Anthropology</w:t>
                  </w:r>
                </w:p>
              </w:tc>
            </w:tr>
            <w:tr w:rsidR="00663936" w:rsidRPr="00937CD1" w14:paraId="5735EFA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78ED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3B9B8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C9FF4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5234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B3502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79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16FE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Organization &amp; Mgmt Studies</w:t>
                  </w:r>
                </w:p>
              </w:tc>
            </w:tr>
            <w:tr w:rsidR="00663936" w:rsidRPr="00937CD1" w14:paraId="08AD8F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3765E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4C59E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20F13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D2BB1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5F978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45D94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72663B7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77473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F329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92838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CC95E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A094A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74296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6FEB9A8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047AF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EEC9E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C53B4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80C7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88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699B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71EF0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 (General)</w:t>
                  </w:r>
                </w:p>
              </w:tc>
            </w:tr>
            <w:tr w:rsidR="00663936" w:rsidRPr="00937CD1" w14:paraId="73A67A6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936B8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920A0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9716B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4F4D9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613F6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CB05B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 (Applied)</w:t>
                  </w:r>
                </w:p>
              </w:tc>
            </w:tr>
            <w:tr w:rsidR="00663936" w:rsidRPr="00937CD1" w14:paraId="3E37908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B3454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753F3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06B79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BEB0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773D9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99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81FF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w:t>
                  </w:r>
                </w:p>
              </w:tc>
            </w:tr>
            <w:tr w:rsidR="00663936" w:rsidRPr="00937CD1" w14:paraId="5BBFBCD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B1A11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7D620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26271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B59B6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18A6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AADBD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Environmental Systems</w:t>
                  </w:r>
                </w:p>
              </w:tc>
            </w:tr>
            <w:tr w:rsidR="00663936" w:rsidRPr="00937CD1" w14:paraId="0703F2F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BD3F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3079B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B9C7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18330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6B1D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6489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Design Technology</w:t>
                  </w:r>
                </w:p>
              </w:tc>
            </w:tr>
            <w:tr w:rsidR="00663936" w:rsidRPr="00937CD1" w14:paraId="2CDCE12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8CE47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268BC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CDB2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3E1F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108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53B7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ACD1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Physical &amp; Chemical Systems         </w:t>
                  </w:r>
                </w:p>
              </w:tc>
            </w:tr>
            <w:tr w:rsidR="00663936" w:rsidRPr="00937CD1" w14:paraId="4DA37D9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B556B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CBF53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8AC67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ECF01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0C37D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C278D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Mathematics</w:t>
                  </w:r>
                </w:p>
              </w:tc>
            </w:tr>
            <w:tr w:rsidR="00663936" w:rsidRPr="00937CD1" w14:paraId="051BDFA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16F8B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4FF73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CBF3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45FBB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D60C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9EB1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with Further Math</w:t>
                  </w:r>
                </w:p>
              </w:tc>
            </w:tr>
            <w:tr w:rsidR="00663936" w:rsidRPr="00937CD1" w14:paraId="0CED8E9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6009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61C1F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5A1C3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CF804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D368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4A56B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 with Computing</w:t>
                  </w:r>
                </w:p>
              </w:tc>
            </w:tr>
            <w:tr w:rsidR="00663936" w:rsidRPr="00937CD1" w14:paraId="4587500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83F4C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511E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0EC9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51C37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C3C16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DEA5B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Mathematical Studies</w:t>
                  </w:r>
                </w:p>
              </w:tc>
            </w:tr>
            <w:tr w:rsidR="00663936" w:rsidRPr="00937CD1" w14:paraId="4D6A7E4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1585B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B6A1C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693E6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8C2A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3F6B8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0C92D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Music</w:t>
                  </w:r>
                </w:p>
              </w:tc>
            </w:tr>
            <w:tr w:rsidR="00663936" w:rsidRPr="00937CD1" w14:paraId="5D9A617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7A3AE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32D86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A5E15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C341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B071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F72D8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Classical Greek</w:t>
                  </w:r>
                </w:p>
              </w:tc>
            </w:tr>
            <w:tr w:rsidR="00663936" w:rsidRPr="00937CD1" w14:paraId="2659CDB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991E3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2A037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D3EF5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924AF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5244C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24C9A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Latin</w:t>
                  </w:r>
                </w:p>
              </w:tc>
            </w:tr>
            <w:tr w:rsidR="00663936" w:rsidRPr="00937CD1" w14:paraId="27D06FC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358D1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7395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2C2B8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8E20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7BD5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B7309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Computing Studies</w:t>
                  </w:r>
                </w:p>
              </w:tc>
            </w:tr>
            <w:tr w:rsidR="00663936" w:rsidRPr="00937CD1" w14:paraId="4EC3F1E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5C9A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A8BA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00B31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E30E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B26D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17E54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History/Culture of Islamic World    </w:t>
                  </w:r>
                </w:p>
              </w:tc>
            </w:tr>
            <w:tr w:rsidR="00663936" w:rsidRPr="00937CD1" w14:paraId="4976B40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249A6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Total</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43B5E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A58A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CC88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9C0AB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853948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Total Score</w:t>
                  </w:r>
                </w:p>
              </w:tc>
            </w:tr>
            <w:tr w:rsidR="00663936" w:rsidRPr="00937CD1" w14:paraId="03A65DF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E60D7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A092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2169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CCA0F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C22B9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0E5A2E"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206FC2F8"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66CD8D44" w14:textId="77777777" w:rsidTr="00BB6F8F">
        <w:tc>
          <w:tcPr>
            <w:tcW w:w="0" w:type="auto"/>
            <w:tcMar>
              <w:top w:w="24" w:type="dxa"/>
              <w:left w:w="48" w:type="dxa"/>
              <w:bottom w:w="24" w:type="dxa"/>
              <w:right w:w="48" w:type="dxa"/>
            </w:tcMar>
            <w:hideMark/>
          </w:tcPr>
          <w:p w14:paraId="1EA4E412"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Law School Admissions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0"/>
              <w:gridCol w:w="910"/>
              <w:gridCol w:w="690"/>
              <w:gridCol w:w="521"/>
              <w:gridCol w:w="459"/>
              <w:gridCol w:w="2717"/>
            </w:tblGrid>
            <w:tr w:rsidR="00663936" w:rsidRPr="00937CD1" w14:paraId="7DB71224"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6CE494D"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2DEE2B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BAD6FB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7A3670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2B4E73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117EB9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5A4CDFE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3FF8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1BBFB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95F9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98AF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39858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84A8CE"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LSAT        </w:t>
                  </w:r>
                  <w:r>
                    <w:rPr>
                      <w:rFonts w:ascii="Verdana" w:eastAsia="Times New Roman" w:hAnsi="Verdana" w:cs="Times New Roman"/>
                      <w:sz w:val="19"/>
                      <w:szCs w:val="19"/>
                    </w:rPr>
                    <w:t>"</w:t>
                  </w:r>
                </w:p>
              </w:tc>
            </w:tr>
            <w:tr w:rsidR="00663936" w:rsidRPr="00937CD1" w14:paraId="41BA0B8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37289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1D0A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19CB8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A207C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125D2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C698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6F52A9C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593AE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3633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5E845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0868A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A3C77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277F7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0A536FB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487A0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7E620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84115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9B27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35164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A385D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Comprehension</w:t>
                  </w:r>
                </w:p>
              </w:tc>
            </w:tr>
            <w:tr w:rsidR="00663936" w:rsidRPr="00937CD1" w14:paraId="1D9DB4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DF17FB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BC9CB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D401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5024E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A5A05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043C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Analytical Reasoning</w:t>
                  </w:r>
                </w:p>
              </w:tc>
            </w:tr>
            <w:tr w:rsidR="00663936" w:rsidRPr="00937CD1" w14:paraId="42C234D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632DF3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AAD34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78BD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0D049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7524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15F0C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Logical Reasoning</w:t>
                  </w:r>
                </w:p>
              </w:tc>
            </w:tr>
            <w:tr w:rsidR="00663936" w:rsidRPr="00937CD1" w14:paraId="3348F83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7116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8A977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E1574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DDBDE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CACD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2C94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Variable</w:t>
                  </w:r>
                </w:p>
              </w:tc>
            </w:tr>
            <w:tr w:rsidR="00663936" w:rsidRPr="00937CD1" w14:paraId="5D33803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6745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DE37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0C43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27D751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02216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C8B77A"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1BCB717D"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2F6584EC" w14:textId="77777777" w:rsidTr="00BB6F8F">
        <w:tc>
          <w:tcPr>
            <w:tcW w:w="0" w:type="auto"/>
            <w:tcMar>
              <w:top w:w="24" w:type="dxa"/>
              <w:left w:w="48" w:type="dxa"/>
              <w:bottom w:w="24" w:type="dxa"/>
              <w:right w:w="48" w:type="dxa"/>
            </w:tcMar>
            <w:hideMark/>
          </w:tcPr>
          <w:p w14:paraId="76B16721"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Medical Colleges Aptitude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9"/>
              <w:gridCol w:w="913"/>
              <w:gridCol w:w="690"/>
              <w:gridCol w:w="521"/>
              <w:gridCol w:w="459"/>
              <w:gridCol w:w="2705"/>
            </w:tblGrid>
            <w:tr w:rsidR="00663936" w:rsidRPr="00937CD1" w14:paraId="4F95243B"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ECE5FBE"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E3BAE2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294D57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2CF665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9960586"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B5ED16E"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0B50529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9BB8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11957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9EDEE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D914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F4B6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1BDF4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MCAT        </w:t>
                  </w:r>
                  <w:r>
                    <w:rPr>
                      <w:rFonts w:ascii="Verdana" w:eastAsia="Times New Roman" w:hAnsi="Verdana" w:cs="Times New Roman"/>
                      <w:sz w:val="19"/>
                      <w:szCs w:val="19"/>
                    </w:rPr>
                    <w:t>"</w:t>
                  </w:r>
                </w:p>
              </w:tc>
            </w:tr>
            <w:tr w:rsidR="00663936" w:rsidRPr="00937CD1" w14:paraId="457DDBA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7D81D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EAC8C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266D6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40488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2B7F1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B8897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1B95534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60EF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9C7A36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D4538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9522D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6709F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F643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2D0BC0C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A923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B4D23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F1A18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CDD90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80BFBD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EC8810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6233EC6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EFE2E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E0390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F92A4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D779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62B4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AC473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6C4C1D9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002D7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DCFB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9A22B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335DA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9D14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2E38F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Physics</w:t>
                  </w:r>
                </w:p>
              </w:tc>
            </w:tr>
            <w:tr w:rsidR="00663936" w:rsidRPr="00937CD1" w14:paraId="28ECFEC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181D1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2109A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7BD64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2D9669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941C3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F660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w:t>
                  </w:r>
                </w:p>
              </w:tc>
            </w:tr>
            <w:tr w:rsidR="00663936" w:rsidRPr="00937CD1" w14:paraId="44F8989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F7E6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48EEA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F9635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653AE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9092C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5C536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Science</w:t>
                  </w:r>
                </w:p>
              </w:tc>
            </w:tr>
            <w:tr w:rsidR="00663936" w:rsidRPr="00937CD1" w14:paraId="1EE7297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01E01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FDF3D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8189F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B971F1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90F5C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3171C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Reasoning</w:t>
                  </w:r>
                </w:p>
              </w:tc>
            </w:tr>
            <w:tr w:rsidR="00663936" w:rsidRPr="00937CD1" w14:paraId="2114B72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2DFD2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560CA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31093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3B37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D2F61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384DF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w:t>
                  </w:r>
                </w:p>
              </w:tc>
            </w:tr>
            <w:tr w:rsidR="00663936" w:rsidRPr="00937CD1" w14:paraId="194B4B6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C24D1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1579D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EF6C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148EC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B618C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E12B6A"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78996285"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49AA2E2C" w14:textId="77777777" w:rsidTr="00BB6F8F">
        <w:tc>
          <w:tcPr>
            <w:tcW w:w="0" w:type="auto"/>
            <w:tcMar>
              <w:top w:w="24" w:type="dxa"/>
              <w:left w:w="48" w:type="dxa"/>
              <w:bottom w:w="24" w:type="dxa"/>
              <w:right w:w="48" w:type="dxa"/>
            </w:tcMar>
            <w:hideMark/>
          </w:tcPr>
          <w:p w14:paraId="64A92E45"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Miller Analogies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952"/>
              <w:gridCol w:w="918"/>
              <w:gridCol w:w="690"/>
              <w:gridCol w:w="521"/>
              <w:gridCol w:w="459"/>
              <w:gridCol w:w="2827"/>
            </w:tblGrid>
            <w:tr w:rsidR="00663936" w:rsidRPr="00937CD1" w14:paraId="32F76EB3"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960F36B"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7672E5C"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C6A34C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1774FFE"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944A8B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A09BF2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12FEF16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5E849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11A4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E337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4CF480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0AB6D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162E66"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MAT         </w:t>
                  </w:r>
                  <w:r>
                    <w:rPr>
                      <w:rFonts w:ascii="Verdana" w:eastAsia="Times New Roman" w:hAnsi="Verdana" w:cs="Times New Roman"/>
                      <w:sz w:val="19"/>
                      <w:szCs w:val="19"/>
                    </w:rPr>
                    <w:t>"</w:t>
                  </w:r>
                </w:p>
              </w:tc>
            </w:tr>
            <w:tr w:rsidR="00663936" w:rsidRPr="00937CD1" w14:paraId="0E4C850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7F90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DA2B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D3D26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A3A9E5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D8636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6AB91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416F85F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898EC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B243D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AE0BAA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65CA6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127F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A6A0B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5F54A3EE"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73ECA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Score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4B00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634C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6EE6D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99B2C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6D11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040D212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21D9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6A496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2A912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0F9E0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2E14A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7DA7D7E"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6BE32A9"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55015C5F" w14:textId="77777777" w:rsidTr="00BB6F8F">
        <w:tc>
          <w:tcPr>
            <w:tcW w:w="0" w:type="auto"/>
            <w:tcMar>
              <w:top w:w="24" w:type="dxa"/>
              <w:left w:w="48" w:type="dxa"/>
              <w:bottom w:w="24" w:type="dxa"/>
              <w:right w:w="48" w:type="dxa"/>
            </w:tcMar>
            <w:hideMark/>
          </w:tcPr>
          <w:p w14:paraId="20BA3157"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Test of Adult Basic Education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1"/>
              <w:gridCol w:w="891"/>
              <w:gridCol w:w="690"/>
              <w:gridCol w:w="521"/>
              <w:gridCol w:w="459"/>
              <w:gridCol w:w="2735"/>
            </w:tblGrid>
            <w:tr w:rsidR="00663936" w:rsidRPr="00937CD1" w14:paraId="2B375475"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203AAE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1C020A9"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2B1A47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3FF8ED3"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E170F77"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5B927C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491E474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AFE69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2D2F4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7A9D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DFE6BE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7F4AA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5F9D32"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TABE        </w:t>
                  </w:r>
                  <w:r>
                    <w:rPr>
                      <w:rFonts w:ascii="Verdana" w:eastAsia="Times New Roman" w:hAnsi="Verdana" w:cs="Times New Roman"/>
                      <w:sz w:val="19"/>
                      <w:szCs w:val="19"/>
                    </w:rPr>
                    <w:t>"</w:t>
                  </w:r>
                </w:p>
              </w:tc>
            </w:tr>
            <w:tr w:rsidR="00663936" w:rsidRPr="00937CD1" w14:paraId="50DCC0D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A2416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B3932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21731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4857F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62DA0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52DC5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718D2FE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DFB9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D8531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9F8C62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D627A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BCCE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3E3BE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438B2DF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72F3E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04AAA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12D3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36AD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C97C3C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3E568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Language Arts scaled</w:t>
                  </w:r>
                </w:p>
              </w:tc>
            </w:tr>
            <w:tr w:rsidR="00663936" w:rsidRPr="00937CD1" w14:paraId="0DE7D31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6F7FA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97FF29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B7AE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F6D22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E8DAA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1983F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Mechanics scaled</w:t>
                  </w:r>
                </w:p>
              </w:tc>
            </w:tr>
            <w:tr w:rsidR="00663936" w:rsidRPr="00937CD1" w14:paraId="08062219"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9A4D6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987B2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B86D7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14D3FB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91E0C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697DA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Expression scaled</w:t>
                  </w:r>
                </w:p>
              </w:tc>
            </w:tr>
            <w:tr w:rsidR="00663936" w:rsidRPr="00937CD1" w14:paraId="528EDCE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E56D5E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59AB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13708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7D1FB9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DAE6B7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5D54E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scales</w:t>
                  </w:r>
                </w:p>
              </w:tc>
            </w:tr>
            <w:tr w:rsidR="00663936" w:rsidRPr="00937CD1" w14:paraId="6039060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BCC88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64E71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0030CB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0C9A4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86A98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22418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Vocabulary scaled</w:t>
                  </w:r>
                </w:p>
              </w:tc>
            </w:tr>
            <w:tr w:rsidR="00663936" w:rsidRPr="00937CD1" w14:paraId="1C6B73C6"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A90BB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32544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BD7EC8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98D9F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EFC9E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1217AA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Comprehension scaled</w:t>
                  </w:r>
                </w:p>
              </w:tc>
            </w:tr>
            <w:tr w:rsidR="00663936" w:rsidRPr="00937CD1" w14:paraId="38A6C81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4526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D975B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85A8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3A79B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FFAD2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4785D7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Mathematics scaled</w:t>
                  </w:r>
                </w:p>
              </w:tc>
            </w:tr>
            <w:tr w:rsidR="00663936" w:rsidRPr="00937CD1" w14:paraId="75ABD61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157121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5DE03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703C9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D0F1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C7DF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DB572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Computation scaled</w:t>
                  </w:r>
                </w:p>
              </w:tc>
            </w:tr>
            <w:tr w:rsidR="00663936" w:rsidRPr="00937CD1" w14:paraId="4967DE5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426AB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B05715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ADA9FB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2D88B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DE3BE6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0B9BE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Concepts/Applications scaled</w:t>
                  </w:r>
                </w:p>
              </w:tc>
            </w:tr>
            <w:tr w:rsidR="00663936" w:rsidRPr="00937CD1" w14:paraId="1FED01D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C923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5CBC5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B2D86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24F675"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0FB6D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59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E5B21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Spelling scaled</w:t>
                  </w:r>
                </w:p>
              </w:tc>
            </w:tr>
            <w:tr w:rsidR="00663936" w:rsidRPr="00937CD1" w14:paraId="51EA8F9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6CF3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CEA66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AD3492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158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A99DA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11022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8B8142"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2E92E8FF"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03140A15" w14:textId="77777777" w:rsidTr="00BB6F8F">
        <w:tc>
          <w:tcPr>
            <w:tcW w:w="0" w:type="auto"/>
            <w:tcMar>
              <w:top w:w="24" w:type="dxa"/>
              <w:left w:w="48" w:type="dxa"/>
              <w:bottom w:w="24" w:type="dxa"/>
              <w:right w:w="48" w:type="dxa"/>
            </w:tcMar>
            <w:hideMark/>
          </w:tcPr>
          <w:p w14:paraId="30418B45"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Test of Spoken English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0"/>
              <w:gridCol w:w="910"/>
              <w:gridCol w:w="690"/>
              <w:gridCol w:w="521"/>
              <w:gridCol w:w="459"/>
              <w:gridCol w:w="2717"/>
            </w:tblGrid>
            <w:tr w:rsidR="00663936" w:rsidRPr="00937CD1" w14:paraId="01D306A4"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D8898FA"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C619087"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5F25F7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5E460D1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070D431"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389356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5867757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B280F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0A773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8BA67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A7EBD6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B35413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145756"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TSE         </w:t>
                  </w:r>
                  <w:r>
                    <w:rPr>
                      <w:rFonts w:ascii="Verdana" w:eastAsia="Times New Roman" w:hAnsi="Verdana" w:cs="Times New Roman"/>
                      <w:sz w:val="19"/>
                      <w:szCs w:val="19"/>
                    </w:rPr>
                    <w:t>"</w:t>
                  </w:r>
                </w:p>
              </w:tc>
            </w:tr>
            <w:tr w:rsidR="00663936" w:rsidRPr="00937CD1" w14:paraId="446015E0"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11BC9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7D5B8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2C2B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8D737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945F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C2DCEB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324BB6D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34129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9B9C0A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20E7C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6811E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83EAF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D9DEF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009E0DC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B171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5291B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AD28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E9E74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5ABF2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E64EB2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Pronunciation</w:t>
                  </w:r>
                </w:p>
              </w:tc>
            </w:tr>
            <w:tr w:rsidR="00663936" w:rsidRPr="00937CD1" w14:paraId="5BA5DC5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83B0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28982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561B36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2B9EA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7338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3DF9D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Grammar</w:t>
                  </w:r>
                </w:p>
              </w:tc>
            </w:tr>
            <w:tr w:rsidR="00663936" w:rsidRPr="00937CD1" w14:paraId="375DAF2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5028A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7751D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58B90A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383D1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8B813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E975E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Fluency</w:t>
                  </w:r>
                </w:p>
              </w:tc>
            </w:tr>
            <w:tr w:rsidR="00663936" w:rsidRPr="00937CD1" w14:paraId="335E922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014815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B3E11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CE34E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D1233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740DAE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19EB2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Overall Comprehension</w:t>
                  </w:r>
                </w:p>
              </w:tc>
            </w:tr>
            <w:tr w:rsidR="00663936" w:rsidRPr="00937CD1" w14:paraId="535199C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E19C65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DB188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949B9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58B39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1EFB34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3BC8BF1"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7C8485F5"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46D1D4F" w14:textId="77777777" w:rsidTr="00BB6F8F">
        <w:tc>
          <w:tcPr>
            <w:tcW w:w="0" w:type="auto"/>
            <w:tcMar>
              <w:top w:w="24" w:type="dxa"/>
              <w:left w:w="48" w:type="dxa"/>
              <w:bottom w:w="24" w:type="dxa"/>
              <w:right w:w="48" w:type="dxa"/>
            </w:tcMar>
            <w:hideMark/>
          </w:tcPr>
          <w:p w14:paraId="32D387B2"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Test of Written English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952"/>
              <w:gridCol w:w="918"/>
              <w:gridCol w:w="690"/>
              <w:gridCol w:w="521"/>
              <w:gridCol w:w="459"/>
              <w:gridCol w:w="2827"/>
            </w:tblGrid>
            <w:tr w:rsidR="00663936" w:rsidRPr="00937CD1" w14:paraId="1A3F26C3"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80976C1"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E1DB8B6"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543D57C"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661FF2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886D7A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80D1DDB"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2E2603C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BED64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2EB6D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29ECB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6A02D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FACE7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CF6A19"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TWE         </w:t>
                  </w:r>
                  <w:r>
                    <w:rPr>
                      <w:rFonts w:ascii="Verdana" w:eastAsia="Times New Roman" w:hAnsi="Verdana" w:cs="Times New Roman"/>
                      <w:sz w:val="19"/>
                      <w:szCs w:val="19"/>
                    </w:rPr>
                    <w:t>"</w:t>
                  </w:r>
                </w:p>
              </w:tc>
            </w:tr>
            <w:tr w:rsidR="00663936" w:rsidRPr="00937CD1" w14:paraId="0D737D8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36B695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B61BF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5B538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A1485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7616F6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FFB799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180E1D8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A3735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8BCB0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4F7EAB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5F5146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1D632D"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729D6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28CE6DCF"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9000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Score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7B0E10"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D75D2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1D2C6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3D751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C0B43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21A2D30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257712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9C753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04920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07B912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7BEEE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8962DF"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7E85F74C"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751B49E8" w14:textId="77777777" w:rsidTr="00BB6F8F">
        <w:tc>
          <w:tcPr>
            <w:tcW w:w="0" w:type="auto"/>
            <w:tcMar>
              <w:top w:w="24" w:type="dxa"/>
              <w:left w:w="48" w:type="dxa"/>
              <w:bottom w:w="24" w:type="dxa"/>
              <w:right w:w="48" w:type="dxa"/>
            </w:tcMar>
            <w:hideMark/>
          </w:tcPr>
          <w:p w14:paraId="190A65E6"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t>Veterinary College Admission Test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070"/>
              <w:gridCol w:w="910"/>
              <w:gridCol w:w="690"/>
              <w:gridCol w:w="521"/>
              <w:gridCol w:w="459"/>
              <w:gridCol w:w="2717"/>
            </w:tblGrid>
            <w:tr w:rsidR="00663936" w:rsidRPr="00937CD1" w14:paraId="7DDFFE3A"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EF3E852"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E245B5F"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3D20D3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C522902"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26FC21BF"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31A76525"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183711C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28E35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A66C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A039C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8D5D3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2FE0F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DD67AF0"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VCAT        </w:t>
                  </w:r>
                  <w:r>
                    <w:rPr>
                      <w:rFonts w:ascii="Verdana" w:eastAsia="Times New Roman" w:hAnsi="Verdana" w:cs="Times New Roman"/>
                      <w:sz w:val="19"/>
                      <w:szCs w:val="19"/>
                    </w:rPr>
                    <w:t>"</w:t>
                  </w:r>
                </w:p>
              </w:tc>
            </w:tr>
            <w:tr w:rsidR="00663936" w:rsidRPr="00937CD1" w14:paraId="0CAFD9A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B272F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F115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ED3541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C4E39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026A0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A9806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0CDFFBFC"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3E3E5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E9E1B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686564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AA9696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3CFB9E"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8DB18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 =  Composite score from multi tests</w:t>
                  </w:r>
                  <w:r w:rsidRPr="00937CD1">
                    <w:rPr>
                      <w:rFonts w:ascii="Verdana" w:eastAsia="Times New Roman" w:hAnsi="Verdana" w:cs="Times New Roman"/>
                      <w:sz w:val="19"/>
                      <w:szCs w:val="19"/>
                    </w:rPr>
                    <w:br/>
                    <w:t>Blank = Not composite</w:t>
                  </w:r>
                </w:p>
              </w:tc>
            </w:tr>
            <w:tr w:rsidR="00663936" w:rsidRPr="00937CD1" w14:paraId="06464B87"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D29CA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D0B60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E3A14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1AE006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511A7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71654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Verbal Ability</w:t>
                  </w:r>
                </w:p>
              </w:tc>
            </w:tr>
            <w:tr w:rsidR="00663936" w:rsidRPr="00937CD1" w14:paraId="61929CC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1CC368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54097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FC1E2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F1E9F8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4DAEF9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2521E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Biology</w:t>
                  </w:r>
                </w:p>
              </w:tc>
            </w:tr>
            <w:tr w:rsidR="00663936" w:rsidRPr="00937CD1" w14:paraId="1946F4A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95031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A454C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E565FA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A0EE4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2E1D46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C9DB57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Chemistry</w:t>
                  </w:r>
                </w:p>
              </w:tc>
            </w:tr>
            <w:tr w:rsidR="00663936" w:rsidRPr="00937CD1" w14:paraId="7CD4B8B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224E93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D13931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2FE7DF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83472B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225AA2"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3FBC58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Quantitative Ability</w:t>
                  </w:r>
                </w:p>
              </w:tc>
            </w:tr>
            <w:tr w:rsidR="00663936" w:rsidRPr="00937CD1" w14:paraId="7040E43A"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7BFDA1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lastRenderedPageBreak/>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61E7D7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BF572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97E693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97A08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0F709D5"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Comprehension</w:t>
                  </w:r>
                </w:p>
              </w:tc>
            </w:tr>
            <w:tr w:rsidR="00663936" w:rsidRPr="00937CD1" w14:paraId="55C816E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480799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C5345A"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7637C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146103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7E9597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E1AD0C6"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7823164C" w14:textId="77777777" w:rsidR="00663936" w:rsidRPr="00937CD1" w:rsidRDefault="00663936" w:rsidP="00BB6F8F">
            <w:pPr>
              <w:spacing w:after="0" w:line="240" w:lineRule="auto"/>
              <w:rPr>
                <w:rFonts w:ascii="Verdana" w:eastAsia="Times New Roman" w:hAnsi="Verdana" w:cs="Times New Roman"/>
                <w:sz w:val="19"/>
                <w:szCs w:val="19"/>
              </w:rPr>
            </w:pPr>
          </w:p>
        </w:tc>
      </w:tr>
      <w:tr w:rsidR="00663936" w:rsidRPr="00937CD1" w14:paraId="307B49E3" w14:textId="77777777" w:rsidTr="00BB6F8F">
        <w:tc>
          <w:tcPr>
            <w:tcW w:w="0" w:type="auto"/>
            <w:tcMar>
              <w:top w:w="24" w:type="dxa"/>
              <w:left w:w="48" w:type="dxa"/>
              <w:bottom w:w="24" w:type="dxa"/>
              <w:right w:w="48" w:type="dxa"/>
            </w:tcMar>
            <w:hideMark/>
          </w:tcPr>
          <w:p w14:paraId="32EF437E" w14:textId="77777777" w:rsidR="00663936" w:rsidRPr="00937CD1" w:rsidRDefault="00663936" w:rsidP="00BB6F8F">
            <w:pPr>
              <w:spacing w:after="0" w:line="240" w:lineRule="auto"/>
              <w:rPr>
                <w:rFonts w:ascii="Verdana" w:eastAsia="Times New Roman" w:hAnsi="Verdana" w:cs="Times New Roman"/>
                <w:b/>
                <w:sz w:val="19"/>
                <w:szCs w:val="19"/>
              </w:rPr>
            </w:pPr>
            <w:r w:rsidRPr="00937CD1">
              <w:rPr>
                <w:rFonts w:ascii="Verdana" w:eastAsia="Times New Roman" w:hAnsi="Verdana" w:cs="Times New Roman"/>
                <w:b/>
                <w:sz w:val="19"/>
                <w:szCs w:val="19"/>
              </w:rPr>
              <w:lastRenderedPageBreak/>
              <w:t>FCELPT Format</w:t>
            </w:r>
          </w:p>
        </w:tc>
        <w:tc>
          <w:tcPr>
            <w:tcW w:w="0" w:type="auto"/>
            <w:tcMar>
              <w:top w:w="24" w:type="dxa"/>
              <w:left w:w="48" w:type="dxa"/>
              <w:bottom w:w="24" w:type="dxa"/>
              <w:right w:w="48" w:type="dxa"/>
            </w:tcMar>
            <w:hideMark/>
          </w:tcPr>
          <w:tbl>
            <w:tblPr>
              <w:tblW w:w="0" w:type="auto"/>
              <w:tblInd w:w="48" w:type="dxa"/>
              <w:tblBorders>
                <w:top w:val="single" w:sz="12" w:space="0" w:color="1177BB"/>
                <w:left w:val="single" w:sz="12" w:space="0" w:color="1177BB"/>
                <w:bottom w:val="single" w:sz="12" w:space="0" w:color="1177BB"/>
                <w:right w:val="single" w:sz="12" w:space="0" w:color="1177BB"/>
              </w:tblBorders>
              <w:tblCellMar>
                <w:top w:w="15" w:type="dxa"/>
                <w:left w:w="15" w:type="dxa"/>
                <w:bottom w:w="15" w:type="dxa"/>
                <w:right w:w="15" w:type="dxa"/>
              </w:tblCellMar>
              <w:tblLook w:val="04A0" w:firstRow="1" w:lastRow="0" w:firstColumn="1" w:lastColumn="0" w:noHBand="0" w:noVBand="1"/>
            </w:tblPr>
            <w:tblGrid>
              <w:gridCol w:w="1180"/>
              <w:gridCol w:w="959"/>
              <w:gridCol w:w="690"/>
              <w:gridCol w:w="521"/>
              <w:gridCol w:w="459"/>
              <w:gridCol w:w="2418"/>
            </w:tblGrid>
            <w:tr w:rsidR="00663936" w:rsidRPr="00937CD1" w14:paraId="7F700EC0" w14:textId="77777777" w:rsidTr="00BB6F8F">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FFCF624"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Name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467B93DA" w14:textId="77777777" w:rsidR="00663936" w:rsidRPr="00937CD1" w:rsidRDefault="00663936" w:rsidP="00BB6F8F">
                  <w:pPr>
                    <w:spacing w:after="0" w:line="240" w:lineRule="auto"/>
                    <w:rPr>
                      <w:rFonts w:ascii="Tahoma" w:eastAsia="Times New Roman" w:hAnsi="Tahoma" w:cs="Tahoma"/>
                      <w:b/>
                      <w:bCs/>
                      <w:sz w:val="17"/>
                      <w:szCs w:val="17"/>
                    </w:rPr>
                  </w:pPr>
                  <w:r>
                    <w:rPr>
                      <w:rFonts w:ascii="Tahoma" w:eastAsia="Times New Roman" w:hAnsi="Tahoma" w:cs="Tahoma"/>
                      <w:b/>
                      <w:bCs/>
                      <w:sz w:val="17"/>
                      <w:szCs w:val="17"/>
                    </w:rPr>
                    <w:t>Data Type</w:t>
                  </w:r>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0DE3E4B2"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Length</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7AC9339D"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Start</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13CDFBA9"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End</w:t>
                  </w:r>
                  <w:hyperlink w:tooltip="Show Graph" w:history="1"/>
                </w:p>
              </w:tc>
              <w:tc>
                <w:tcPr>
                  <w:tcW w:w="0" w:type="auto"/>
                  <w:tcBorders>
                    <w:top w:val="single" w:sz="6" w:space="0" w:color="777777"/>
                    <w:left w:val="single" w:sz="6" w:space="0" w:color="777777"/>
                    <w:bottom w:val="single" w:sz="6" w:space="0" w:color="777777"/>
                    <w:right w:val="single" w:sz="6" w:space="0" w:color="777777"/>
                  </w:tcBorders>
                  <w:shd w:val="clear" w:color="auto" w:fill="DDDDDD"/>
                  <w:tcMar>
                    <w:top w:w="24" w:type="dxa"/>
                    <w:left w:w="48" w:type="dxa"/>
                    <w:bottom w:w="24" w:type="dxa"/>
                    <w:right w:w="48" w:type="dxa"/>
                  </w:tcMar>
                  <w:hideMark/>
                </w:tcPr>
                <w:p w14:paraId="603C2BFA" w14:textId="77777777" w:rsidR="00663936" w:rsidRPr="00937CD1" w:rsidRDefault="00663936" w:rsidP="00BB6F8F">
                  <w:pPr>
                    <w:spacing w:after="0" w:line="240" w:lineRule="auto"/>
                    <w:rPr>
                      <w:rFonts w:ascii="Tahoma" w:eastAsia="Times New Roman" w:hAnsi="Tahoma" w:cs="Tahoma"/>
                      <w:b/>
                      <w:bCs/>
                      <w:sz w:val="17"/>
                      <w:szCs w:val="17"/>
                    </w:rPr>
                  </w:pPr>
                  <w:r w:rsidRPr="00937CD1">
                    <w:rPr>
                      <w:rFonts w:ascii="Tahoma" w:eastAsia="Times New Roman" w:hAnsi="Tahoma" w:cs="Tahoma"/>
                      <w:b/>
                      <w:bCs/>
                      <w:sz w:val="17"/>
                      <w:szCs w:val="17"/>
                    </w:rPr>
                    <w:t>Description</w:t>
                  </w:r>
                </w:p>
              </w:tc>
            </w:tr>
            <w:tr w:rsidR="00663936" w:rsidRPr="00937CD1" w14:paraId="3563AA44"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8F2E26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Testcode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8E4264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39CD5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C782B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AEDB6D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C8C1738" w14:textId="77777777" w:rsidR="00663936" w:rsidRPr="00937CD1" w:rsidRDefault="00663936" w:rsidP="00BB6F8F">
                  <w:pPr>
                    <w:spacing w:after="0" w:line="240" w:lineRule="auto"/>
                    <w:rPr>
                      <w:rFonts w:ascii="Verdana" w:eastAsia="Times New Roman" w:hAnsi="Verdana" w:cs="Times New Roman"/>
                      <w:sz w:val="19"/>
                      <w:szCs w:val="19"/>
                    </w:rPr>
                  </w:pPr>
                  <w:r>
                    <w:rPr>
                      <w:rFonts w:ascii="Verdana" w:eastAsia="Times New Roman" w:hAnsi="Verdana" w:cs="Times New Roman"/>
                      <w:sz w:val="19"/>
                      <w:szCs w:val="19"/>
                    </w:rPr>
                    <w:t>"</w:t>
                  </w:r>
                  <w:r w:rsidRPr="00937CD1">
                    <w:rPr>
                      <w:rFonts w:ascii="Verdana" w:eastAsia="Times New Roman" w:hAnsi="Verdana" w:cs="Times New Roman"/>
                      <w:sz w:val="19"/>
                      <w:szCs w:val="19"/>
                    </w:rPr>
                    <w:t>FCELPT      </w:t>
                  </w:r>
                  <w:r>
                    <w:rPr>
                      <w:rFonts w:ascii="Verdana" w:eastAsia="Times New Roman" w:hAnsi="Verdana" w:cs="Times New Roman"/>
                      <w:sz w:val="19"/>
                      <w:szCs w:val="19"/>
                    </w:rPr>
                    <w:t>"</w:t>
                  </w:r>
                </w:p>
              </w:tc>
            </w:tr>
            <w:tr w:rsidR="00663936" w:rsidRPr="00937CD1" w14:paraId="6FD741C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87D44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Testdate</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E6D4D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805FC0"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5E61733"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714E02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6E9510C"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MMYYYY</w:t>
                  </w:r>
                </w:p>
              </w:tc>
            </w:tr>
            <w:tr w:rsidR="00663936" w:rsidRPr="00937CD1" w14:paraId="4D92A6D2"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044CD6"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Indicator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0046ED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51D9B7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E281F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B9FE69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05E529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r w:rsidR="00663936" w:rsidRPr="00937CD1" w14:paraId="3A338108"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16A2D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5715F02"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95687D9"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A66B8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7899EC"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B5D82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Reading Comprehension</w:t>
                  </w:r>
                </w:p>
              </w:tc>
            </w:tr>
            <w:tr w:rsidR="00663936" w:rsidRPr="00937CD1" w14:paraId="3AB7A7E5"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E9D06B"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8ED81C4"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A9847C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F071FDF"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F5E81C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7A5B25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Sentence Skills</w:t>
                  </w:r>
                </w:p>
              </w:tc>
            </w:tr>
            <w:tr w:rsidR="00663936" w:rsidRPr="00937CD1" w14:paraId="4B4267C3"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2B0D26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Sub-score3</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485C8C9"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B74A66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20A007"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FA7E18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31</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6836EE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Elementary Algebra</w:t>
                  </w:r>
                </w:p>
              </w:tc>
            </w:tr>
            <w:tr w:rsidR="00663936" w:rsidRPr="00937CD1" w14:paraId="045C197B"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4D93877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FC1DCF1"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B45E02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2B5AA9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32</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E5D211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5CB53D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Arithmetic</w:t>
                  </w:r>
                </w:p>
              </w:tc>
            </w:tr>
            <w:tr w:rsidR="00663936" w:rsidRPr="00937CD1" w14:paraId="405BD3A1"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C4A23E7"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Sub-score5</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235032CE"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Number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56B9D32A"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E6D34B"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36</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F44A056"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39</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06C7F703"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College Level Math</w:t>
                  </w:r>
                </w:p>
              </w:tc>
            </w:tr>
            <w:tr w:rsidR="00663936" w:rsidRPr="00937CD1" w14:paraId="7431C9AD" w14:textId="77777777" w:rsidTr="00BB6F8F">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1DD2A168"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Filler</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486C50F"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Text</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3142A5B8"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178</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4DC5271"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40</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7353A7A4" w14:textId="77777777" w:rsidR="00663936" w:rsidRPr="00937CD1" w:rsidRDefault="00663936" w:rsidP="00BB6F8F">
                  <w:pPr>
                    <w:spacing w:after="0" w:line="240" w:lineRule="auto"/>
                    <w:jc w:val="right"/>
                    <w:rPr>
                      <w:rFonts w:ascii="Verdana" w:eastAsia="Times New Roman" w:hAnsi="Verdana" w:cs="Times New Roman"/>
                      <w:sz w:val="19"/>
                      <w:szCs w:val="19"/>
                    </w:rPr>
                  </w:pPr>
                  <w:r w:rsidRPr="00937CD1">
                    <w:rPr>
                      <w:rFonts w:ascii="Verdana" w:eastAsia="Times New Roman" w:hAnsi="Verdana" w:cs="Times New Roman"/>
                      <w:sz w:val="19"/>
                      <w:szCs w:val="19"/>
                    </w:rPr>
                    <w:t>217</w:t>
                  </w:r>
                </w:p>
              </w:tc>
              <w:tc>
                <w:tcPr>
                  <w:tcW w:w="0" w:type="auto"/>
                  <w:tcBorders>
                    <w:top w:val="single" w:sz="6" w:space="0" w:color="AAAAAA"/>
                    <w:left w:val="single" w:sz="6" w:space="0" w:color="AAAAAA"/>
                    <w:bottom w:val="single" w:sz="6" w:space="0" w:color="AAAAAA"/>
                    <w:right w:val="single" w:sz="6" w:space="0" w:color="AAAAAA"/>
                  </w:tcBorders>
                  <w:tcMar>
                    <w:top w:w="24" w:type="dxa"/>
                    <w:left w:w="48" w:type="dxa"/>
                    <w:bottom w:w="24" w:type="dxa"/>
                    <w:right w:w="48" w:type="dxa"/>
                  </w:tcMar>
                  <w:hideMark/>
                </w:tcPr>
                <w:p w14:paraId="6B5342AD" w14:textId="77777777" w:rsidR="00663936" w:rsidRPr="00937CD1" w:rsidRDefault="00663936" w:rsidP="00BB6F8F">
                  <w:pPr>
                    <w:spacing w:after="0" w:line="240" w:lineRule="auto"/>
                    <w:rPr>
                      <w:rFonts w:ascii="Verdana" w:eastAsia="Times New Roman" w:hAnsi="Verdana" w:cs="Times New Roman"/>
                      <w:sz w:val="19"/>
                      <w:szCs w:val="19"/>
                    </w:rPr>
                  </w:pPr>
                  <w:r w:rsidRPr="00937CD1">
                    <w:rPr>
                      <w:rFonts w:ascii="Verdana" w:eastAsia="Times New Roman" w:hAnsi="Verdana" w:cs="Times New Roman"/>
                      <w:sz w:val="19"/>
                      <w:szCs w:val="19"/>
                    </w:rPr>
                    <w:t> </w:t>
                  </w:r>
                </w:p>
              </w:tc>
            </w:tr>
          </w:tbl>
          <w:p w14:paraId="3512E22B" w14:textId="77777777" w:rsidR="00663936" w:rsidRPr="00937CD1" w:rsidRDefault="00663936" w:rsidP="00BB6F8F">
            <w:pPr>
              <w:spacing w:after="0" w:line="240" w:lineRule="auto"/>
              <w:rPr>
                <w:rFonts w:ascii="Verdana" w:eastAsia="Times New Roman" w:hAnsi="Verdana" w:cs="Times New Roman"/>
                <w:sz w:val="19"/>
                <w:szCs w:val="19"/>
              </w:rPr>
            </w:pPr>
          </w:p>
        </w:tc>
      </w:tr>
    </w:tbl>
    <w:p w14:paraId="04CE6123" w14:textId="77777777" w:rsidR="00663936" w:rsidRDefault="00663936" w:rsidP="00663936"/>
    <w:p w14:paraId="08101E97" w14:textId="15D7BEE0" w:rsidR="00387555" w:rsidRDefault="00DA39D7" w:rsidP="00387555">
      <w:pPr>
        <w:pStyle w:val="Heading1"/>
      </w:pPr>
      <w:bookmarkStart w:id="20" w:name="_Toc444683209"/>
      <w:r>
        <w:t xml:space="preserve">EDI </w:t>
      </w:r>
      <w:r w:rsidR="00387555">
        <w:t>Messages Overview</w:t>
      </w:r>
      <w:bookmarkEnd w:id="20"/>
    </w:p>
    <w:p w14:paraId="6D723A41" w14:textId="77777777" w:rsidR="00387555" w:rsidRDefault="00387555" w:rsidP="00387555">
      <w:pPr>
        <w:pStyle w:val="Heading2"/>
      </w:pPr>
      <w:bookmarkStart w:id="21" w:name="_Toc444683210"/>
      <w:r>
        <w:t>STATEKEYCK</w:t>
      </w:r>
      <w:bookmarkEnd w:id="21"/>
    </w:p>
    <w:p w14:paraId="463DF733" w14:textId="4A252050" w:rsidR="004656B8" w:rsidRDefault="004656B8" w:rsidP="004656B8">
      <w:r>
        <w:t>A STATEKEYCK message is sent from the Message Director to the Advising system to validate that the passed credentials (“State Key”) are valid.  The response of this message informs the Message Director of the student name, which is then used in subsequent operations.</w:t>
      </w:r>
    </w:p>
    <w:tbl>
      <w:tblPr>
        <w:tblStyle w:val="TableGrid"/>
        <w:tblW w:w="0" w:type="auto"/>
        <w:tblLook w:val="04A0" w:firstRow="1" w:lastRow="0" w:firstColumn="1" w:lastColumn="0" w:noHBand="0" w:noVBand="1"/>
      </w:tblPr>
      <w:tblGrid>
        <w:gridCol w:w="1885"/>
        <w:gridCol w:w="7465"/>
      </w:tblGrid>
      <w:tr w:rsidR="007B50B7" w14:paraId="1E223B4D" w14:textId="77777777" w:rsidTr="00A73E77">
        <w:tc>
          <w:tcPr>
            <w:tcW w:w="1885" w:type="dxa"/>
          </w:tcPr>
          <w:p w14:paraId="3C2E588E" w14:textId="77777777" w:rsidR="007B50B7" w:rsidRPr="007B50B7" w:rsidRDefault="007B50B7" w:rsidP="00A73E77">
            <w:pPr>
              <w:rPr>
                <w:b/>
              </w:rPr>
            </w:pPr>
            <w:r w:rsidRPr="007B50B7">
              <w:rPr>
                <w:b/>
              </w:rPr>
              <w:t>Example request:</w:t>
            </w:r>
          </w:p>
          <w:p w14:paraId="5908177A" w14:textId="77777777" w:rsidR="007B50B7" w:rsidRPr="007B50B7" w:rsidRDefault="007B50B7" w:rsidP="00A73E77">
            <w:pPr>
              <w:rPr>
                <w:b/>
              </w:rPr>
            </w:pPr>
          </w:p>
        </w:tc>
        <w:tc>
          <w:tcPr>
            <w:tcW w:w="7465" w:type="dxa"/>
          </w:tcPr>
          <w:p w14:paraId="35429B21" w14:textId="77777777" w:rsidR="007B50B7" w:rsidRDefault="007B50B7" w:rsidP="007B50B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000877TCP FEDI00ADVISING   ADVISING   04200       A77E              000001REQUEST Y</w:t>
            </w:r>
            <w:r>
              <w:rPr>
                <w:rFonts w:ascii="Consolas" w:hAnsi="Consolas" w:cs="Consolas"/>
                <w:color w:val="E0E0E0"/>
                <w:sz w:val="18"/>
                <w:szCs w:val="18"/>
              </w:rPr>
              <w:br/>
              <w:t xml:space="preserve">        000010PROCESS STATEKEYCK</w:t>
            </w:r>
            <w:r>
              <w:rPr>
                <w:rFonts w:ascii="Consolas" w:hAnsi="Consolas" w:cs="Consolas"/>
                <w:color w:val="E0E0E0"/>
                <w:sz w:val="18"/>
                <w:szCs w:val="18"/>
              </w:rPr>
              <w:br/>
              <w:t xml:space="preserve">        000016STATEKEYT0026853G0026853</w:t>
            </w:r>
            <w:r>
              <w:rPr>
                <w:rFonts w:ascii="Consolas" w:hAnsi="Consolas" w:cs="Consolas"/>
                <w:color w:val="E0E0E0"/>
                <w:sz w:val="18"/>
                <w:szCs w:val="18"/>
              </w:rPr>
              <w:br/>
              <w:t xml:space="preserve">        000015IPADDRES127.0.0.1      </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000050RETNDATA68074277-89fb-4a47-bf31-54e1e9368790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000040STUID                                           </w:t>
            </w:r>
            <w:r>
              <w:rPr>
                <w:rFonts w:ascii="Consolas" w:hAnsi="Consolas" w:cs="Consolas"/>
                <w:color w:val="E0E0E0"/>
                <w:sz w:val="18"/>
                <w:szCs w:val="18"/>
              </w:rPr>
              <w:br/>
              <w:t xml:space="preserve">        000128PIN/PW                                                                                                                                  </w:t>
            </w:r>
            <w:r>
              <w:rPr>
                <w:rFonts w:ascii="Consolas" w:hAnsi="Consolas" w:cs="Consolas"/>
                <w:color w:val="E0E0E0"/>
                <w:sz w:val="18"/>
                <w:szCs w:val="18"/>
              </w:rPr>
              <w:br/>
              <w:t xml:space="preserve">        000001WAIT    N</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p>
          <w:p w14:paraId="26797FA2" w14:textId="4DE3BFD1" w:rsidR="007B50B7" w:rsidRPr="007B50B7" w:rsidRDefault="007B50B7" w:rsidP="00A73E77">
            <w:pPr>
              <w:pStyle w:val="HTMLPreformatted"/>
              <w:shd w:val="clear" w:color="auto" w:fill="2B2B2B"/>
              <w:spacing w:after="240"/>
              <w:rPr>
                <w:rFonts w:ascii="Consolas" w:hAnsi="Consolas" w:cs="Consolas"/>
                <w:color w:val="E0E0E0"/>
                <w:sz w:val="18"/>
                <w:szCs w:val="18"/>
              </w:rPr>
            </w:pPr>
          </w:p>
        </w:tc>
      </w:tr>
      <w:tr w:rsidR="007B50B7" w14:paraId="03CB8FE1" w14:textId="77777777" w:rsidTr="00A73E77">
        <w:tc>
          <w:tcPr>
            <w:tcW w:w="1885" w:type="dxa"/>
          </w:tcPr>
          <w:p w14:paraId="2249BD76" w14:textId="77777777" w:rsidR="007B50B7" w:rsidRPr="007B50B7" w:rsidRDefault="007B50B7" w:rsidP="00A73E77">
            <w:pPr>
              <w:rPr>
                <w:b/>
              </w:rPr>
            </w:pPr>
            <w:r w:rsidRPr="007B50B7">
              <w:rPr>
                <w:b/>
              </w:rPr>
              <w:t>Example response:</w:t>
            </w:r>
          </w:p>
          <w:p w14:paraId="01F60C19" w14:textId="77777777" w:rsidR="007B50B7" w:rsidRPr="007B50B7" w:rsidRDefault="007B50B7" w:rsidP="00A73E77">
            <w:pPr>
              <w:rPr>
                <w:b/>
              </w:rPr>
            </w:pPr>
          </w:p>
        </w:tc>
        <w:tc>
          <w:tcPr>
            <w:tcW w:w="7465" w:type="dxa"/>
          </w:tcPr>
          <w:p w14:paraId="30DC6B08" w14:textId="77777777" w:rsidR="007B50B7" w:rsidRDefault="007B50B7" w:rsidP="007B50B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000877TCP FEDI00ADVISING   ADVISING   04200       A77E              000001REQUEST Y</w:t>
            </w:r>
            <w:r>
              <w:rPr>
                <w:rFonts w:ascii="Consolas" w:hAnsi="Consolas" w:cs="Consolas"/>
                <w:color w:val="E0E0E0"/>
                <w:sz w:val="18"/>
                <w:szCs w:val="18"/>
              </w:rPr>
              <w:br/>
              <w:t xml:space="preserve">        000010PROCESS STATEKEYCK</w:t>
            </w:r>
            <w:r>
              <w:rPr>
                <w:rFonts w:ascii="Consolas" w:hAnsi="Consolas" w:cs="Consolas"/>
                <w:color w:val="E0E0E0"/>
                <w:sz w:val="18"/>
                <w:szCs w:val="18"/>
              </w:rPr>
              <w:br/>
              <w:t xml:space="preserve">        000016STATEKEYT0026853G0026853</w:t>
            </w:r>
            <w:r>
              <w:rPr>
                <w:rFonts w:ascii="Consolas" w:hAnsi="Consolas" w:cs="Consolas"/>
                <w:color w:val="E0E0E0"/>
                <w:sz w:val="18"/>
                <w:szCs w:val="18"/>
              </w:rPr>
              <w:br/>
              <w:t xml:space="preserve">        000015IPADDRES127.0.0.1      </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000050RETNDATA68074277-89fb-4a47-bf31-54e1e9368790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000040STUID   GST                                     </w:t>
            </w:r>
            <w:r>
              <w:rPr>
                <w:rFonts w:ascii="Consolas" w:hAnsi="Consolas" w:cs="Consolas"/>
                <w:color w:val="E0E0E0"/>
                <w:sz w:val="18"/>
                <w:szCs w:val="18"/>
              </w:rPr>
              <w:br/>
              <w:t xml:space="preserve">        000128PIN/PW                                                                                                                                  </w:t>
            </w:r>
            <w:r>
              <w:rPr>
                <w:rFonts w:ascii="Consolas" w:hAnsi="Consolas" w:cs="Consolas"/>
                <w:color w:val="E0E0E0"/>
                <w:sz w:val="18"/>
                <w:szCs w:val="18"/>
              </w:rPr>
              <w:br/>
              <w:t xml:space="preserve">        000001WAIT    N</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p>
          <w:p w14:paraId="573ABF59" w14:textId="06EC433F" w:rsidR="007B50B7" w:rsidRPr="007B50B7" w:rsidRDefault="007B50B7" w:rsidP="00A73E77">
            <w:pPr>
              <w:pStyle w:val="HTMLPreformatted"/>
              <w:shd w:val="clear" w:color="auto" w:fill="2B2B2B"/>
              <w:spacing w:after="240"/>
              <w:rPr>
                <w:rFonts w:ascii="Consolas" w:hAnsi="Consolas" w:cs="Consolas"/>
                <w:color w:val="E0E0E0"/>
                <w:sz w:val="18"/>
                <w:szCs w:val="18"/>
              </w:rPr>
            </w:pPr>
          </w:p>
        </w:tc>
      </w:tr>
      <w:tr w:rsidR="007B50B7" w14:paraId="7EB8AEF8" w14:textId="77777777" w:rsidTr="00A73E77">
        <w:tc>
          <w:tcPr>
            <w:tcW w:w="1885" w:type="dxa"/>
          </w:tcPr>
          <w:p w14:paraId="335B6D5A" w14:textId="77777777" w:rsidR="007B50B7" w:rsidRPr="007B50B7" w:rsidRDefault="007B50B7" w:rsidP="00A73E77">
            <w:pPr>
              <w:rPr>
                <w:b/>
              </w:rPr>
            </w:pPr>
            <w:r w:rsidRPr="007B50B7">
              <w:rPr>
                <w:b/>
              </w:rPr>
              <w:lastRenderedPageBreak/>
              <w:t>Message Flow:</w:t>
            </w:r>
          </w:p>
        </w:tc>
        <w:tc>
          <w:tcPr>
            <w:tcW w:w="7465" w:type="dxa"/>
          </w:tcPr>
          <w:p w14:paraId="557EDB87" w14:textId="55C8D670" w:rsidR="007B50B7" w:rsidRDefault="007B50B7" w:rsidP="00A73E77">
            <w:r w:rsidRPr="00B11B88">
              <w:rPr>
                <w:b/>
                <w:bCs/>
                <w:noProof/>
              </w:rPr>
              <w:drawing>
                <wp:inline distT="0" distB="0" distL="0" distR="0" wp14:anchorId="14D75E35" wp14:editId="2545D0BA">
                  <wp:extent cx="1619476" cy="38105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19476" cy="3810532"/>
                          </a:xfrm>
                          <a:prstGeom prst="rect">
                            <a:avLst/>
                          </a:prstGeom>
                        </pic:spPr>
                      </pic:pic>
                    </a:graphicData>
                  </a:graphic>
                </wp:inline>
              </w:drawing>
            </w:r>
          </w:p>
        </w:tc>
      </w:tr>
    </w:tbl>
    <w:p w14:paraId="2C005449" w14:textId="77777777" w:rsidR="004656B8" w:rsidRDefault="004656B8" w:rsidP="004656B8"/>
    <w:p w14:paraId="16366BAC" w14:textId="67200A55" w:rsidR="007B50B7" w:rsidRDefault="007B50B7" w:rsidP="004656B8"/>
    <w:p w14:paraId="5231C0AE" w14:textId="71B070A4" w:rsidR="00387555" w:rsidRDefault="00387555" w:rsidP="00387555">
      <w:pPr>
        <w:pStyle w:val="Heading2"/>
      </w:pPr>
      <w:bookmarkStart w:id="22" w:name="_Toc444683211"/>
      <w:r>
        <w:t>VERIFY</w:t>
      </w:r>
      <w:bookmarkEnd w:id="22"/>
    </w:p>
    <w:p w14:paraId="0D557016" w14:textId="7B7FFFE8" w:rsidR="004656B8" w:rsidRDefault="004656B8" w:rsidP="004656B8">
      <w:r>
        <w:t xml:space="preserve">A VERIFY message is sent to and from the Message Director to validate a student’s credentials at a given institution.  The response is then delivered back to the originating system, </w:t>
      </w:r>
      <w:proofErr w:type="gramStart"/>
      <w:r>
        <w:t>who</w:t>
      </w:r>
      <w:proofErr w:type="gramEnd"/>
      <w:r>
        <w:t xml:space="preserve"> inspects the RETNCODE and RETNMESS fields to determine the response given by the institution as to whether the student credentials were valid. </w:t>
      </w:r>
    </w:p>
    <w:tbl>
      <w:tblPr>
        <w:tblStyle w:val="TableGrid"/>
        <w:tblW w:w="0" w:type="auto"/>
        <w:tblLook w:val="04A0" w:firstRow="1" w:lastRow="0" w:firstColumn="1" w:lastColumn="0" w:noHBand="0" w:noVBand="1"/>
      </w:tblPr>
      <w:tblGrid>
        <w:gridCol w:w="1885"/>
        <w:gridCol w:w="7465"/>
      </w:tblGrid>
      <w:tr w:rsidR="007B50B7" w14:paraId="45485A1C" w14:textId="77777777" w:rsidTr="00A73E77">
        <w:tc>
          <w:tcPr>
            <w:tcW w:w="1885" w:type="dxa"/>
          </w:tcPr>
          <w:p w14:paraId="6B441054" w14:textId="77777777" w:rsidR="007B50B7" w:rsidRPr="007B50B7" w:rsidRDefault="007B50B7" w:rsidP="00A73E77">
            <w:pPr>
              <w:rPr>
                <w:b/>
              </w:rPr>
            </w:pPr>
            <w:r w:rsidRPr="007B50B7">
              <w:rPr>
                <w:b/>
              </w:rPr>
              <w:t>Example request:</w:t>
            </w:r>
          </w:p>
          <w:p w14:paraId="2D3361ED" w14:textId="77777777" w:rsidR="007B50B7" w:rsidRPr="007B50B7" w:rsidRDefault="007B50B7" w:rsidP="00A73E77">
            <w:pPr>
              <w:rPr>
                <w:b/>
              </w:rPr>
            </w:pPr>
          </w:p>
        </w:tc>
        <w:tc>
          <w:tcPr>
            <w:tcW w:w="7465" w:type="dxa"/>
          </w:tcPr>
          <w:p w14:paraId="6FB67235" w14:textId="2E9261FF" w:rsidR="007B50B7" w:rsidRPr="007B50B7" w:rsidRDefault="007B50B7" w:rsidP="007B50B7">
            <w:pPr>
              <w:pStyle w:val="HTMLPreformatted"/>
              <w:shd w:val="clear" w:color="auto" w:fill="2B2B2B"/>
              <w:spacing w:after="240"/>
              <w:rPr>
                <w:rFonts w:ascii="Consolas" w:hAnsi="Consolas" w:cs="Consolas"/>
                <w:color w:val="E0E0E0"/>
                <w:sz w:val="18"/>
                <w:szCs w:val="18"/>
              </w:rPr>
            </w:pPr>
            <w:r>
              <w:rPr>
                <w:rFonts w:ascii="Consolas" w:hAnsi="Consolas" w:cs="Consolas"/>
                <w:color w:val="E0E0E0"/>
                <w:sz w:val="18"/>
                <w:szCs w:val="18"/>
              </w:rPr>
              <w:t>000736TCP FEDI00ADVISING   0001472000001010                         000001REQUEST Y</w:t>
            </w:r>
            <w:r>
              <w:rPr>
                <w:rFonts w:ascii="Consolas" w:hAnsi="Consolas" w:cs="Consolas"/>
                <w:color w:val="E0E0E0"/>
                <w:sz w:val="18"/>
                <w:szCs w:val="18"/>
              </w:rPr>
              <w:br/>
              <w:t xml:space="preserve">        000010PROCESS VERIFY    </w:t>
            </w:r>
            <w:r>
              <w:rPr>
                <w:rFonts w:ascii="Consolas" w:hAnsi="Consolas" w:cs="Consolas"/>
                <w:color w:val="E0E0E0"/>
                <w:sz w:val="18"/>
                <w:szCs w:val="18"/>
              </w:rPr>
              <w:br/>
              <w:t xml:space="preserve">        000016STATEKEYT0026854M0026854</w:t>
            </w:r>
            <w:r>
              <w:rPr>
                <w:rFonts w:ascii="Consolas" w:hAnsi="Consolas" w:cs="Consolas"/>
                <w:color w:val="E0E0E0"/>
                <w:sz w:val="18"/>
                <w:szCs w:val="18"/>
              </w:rPr>
              <w:br/>
              <w:t xml:space="preserve">        000015IPADDRES192.168.22.88  </w:t>
            </w:r>
            <w:r>
              <w:rPr>
                <w:rFonts w:ascii="Consolas" w:hAnsi="Consolas" w:cs="Consolas"/>
                <w:color w:val="E0E0E0"/>
                <w:sz w:val="18"/>
                <w:szCs w:val="18"/>
              </w:rPr>
              <w:br/>
              <w:t xml:space="preserve">        000005PORTNUMB3008 </w:t>
            </w:r>
            <w:r>
              <w:rPr>
                <w:rFonts w:ascii="Consolas" w:hAnsi="Consolas" w:cs="Consolas"/>
                <w:color w:val="E0E0E0"/>
                <w:sz w:val="18"/>
                <w:szCs w:val="18"/>
              </w:rPr>
              <w:br/>
              <w:t xml:space="preserve">        000050RETNDATA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0180           </w:t>
            </w:r>
            <w:r>
              <w:rPr>
                <w:rFonts w:ascii="Consolas" w:hAnsi="Consolas" w:cs="Consolas"/>
                <w:color w:val="E0E0E0"/>
                <w:sz w:val="18"/>
                <w:szCs w:val="18"/>
              </w:rPr>
              <w:br/>
              <w:t xml:space="preserve">        000001WAIT    N</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p>
        </w:tc>
      </w:tr>
      <w:tr w:rsidR="007B50B7" w14:paraId="727B8F3E" w14:textId="77777777" w:rsidTr="00A73E77">
        <w:tc>
          <w:tcPr>
            <w:tcW w:w="1885" w:type="dxa"/>
          </w:tcPr>
          <w:p w14:paraId="03B5AB95" w14:textId="77777777" w:rsidR="007B50B7" w:rsidRPr="007B50B7" w:rsidRDefault="007B50B7" w:rsidP="00A73E77">
            <w:pPr>
              <w:rPr>
                <w:b/>
              </w:rPr>
            </w:pPr>
            <w:r w:rsidRPr="007B50B7">
              <w:rPr>
                <w:b/>
              </w:rPr>
              <w:t>Example response:</w:t>
            </w:r>
          </w:p>
          <w:p w14:paraId="6B842A93" w14:textId="77777777" w:rsidR="007B50B7" w:rsidRPr="007B50B7" w:rsidRDefault="007B50B7" w:rsidP="00A73E77">
            <w:pPr>
              <w:rPr>
                <w:b/>
              </w:rPr>
            </w:pPr>
          </w:p>
        </w:tc>
        <w:tc>
          <w:tcPr>
            <w:tcW w:w="7465" w:type="dxa"/>
          </w:tcPr>
          <w:p w14:paraId="7A5037DA" w14:textId="7FE09915" w:rsidR="007B50B7" w:rsidRPr="007B50B7" w:rsidRDefault="007B50B7" w:rsidP="007B50B7">
            <w:pPr>
              <w:pStyle w:val="HTMLPreformatted"/>
              <w:shd w:val="clear" w:color="auto" w:fill="2B2B2B"/>
              <w:spacing w:after="240"/>
              <w:rPr>
                <w:rFonts w:ascii="Consolas" w:hAnsi="Consolas" w:cs="Consolas"/>
                <w:color w:val="E0E0E0"/>
                <w:sz w:val="18"/>
                <w:szCs w:val="18"/>
              </w:rPr>
            </w:pPr>
            <w:r>
              <w:rPr>
                <w:rFonts w:ascii="Consolas" w:hAnsi="Consolas" w:cs="Consolas"/>
                <w:color w:val="E0E0E0"/>
                <w:sz w:val="18"/>
                <w:szCs w:val="18"/>
              </w:rPr>
              <w:lastRenderedPageBreak/>
              <w:t>000736TCP FEDI00ADVISING              01100       22C1              000001REQUEST N</w:t>
            </w:r>
            <w:r>
              <w:rPr>
                <w:rFonts w:ascii="Consolas" w:hAnsi="Consolas" w:cs="Consolas"/>
                <w:color w:val="E0E0E0"/>
                <w:sz w:val="18"/>
                <w:szCs w:val="18"/>
              </w:rPr>
              <w:br/>
            </w:r>
            <w:r>
              <w:rPr>
                <w:rFonts w:ascii="Consolas" w:hAnsi="Consolas" w:cs="Consolas"/>
                <w:color w:val="E0E0E0"/>
                <w:sz w:val="18"/>
                <w:szCs w:val="18"/>
              </w:rPr>
              <w:lastRenderedPageBreak/>
              <w:t xml:space="preserve">        000010PROCESS VERIFY    </w:t>
            </w:r>
            <w:r>
              <w:rPr>
                <w:rFonts w:ascii="Consolas" w:hAnsi="Consolas" w:cs="Consolas"/>
                <w:color w:val="E0E0E0"/>
                <w:sz w:val="18"/>
                <w:szCs w:val="18"/>
              </w:rPr>
              <w:br/>
              <w:t xml:space="preserve">        000016STATEKEYT0026854M0026854</w:t>
            </w:r>
            <w:r>
              <w:rPr>
                <w:rFonts w:ascii="Consolas" w:hAnsi="Consolas" w:cs="Consolas"/>
                <w:color w:val="E0E0E0"/>
                <w:sz w:val="18"/>
                <w:szCs w:val="18"/>
              </w:rPr>
              <w:br/>
              <w:t xml:space="preserve">        000015IPADDRES192.168.22.88  </w:t>
            </w:r>
            <w:r>
              <w:rPr>
                <w:rFonts w:ascii="Consolas" w:hAnsi="Consolas" w:cs="Consolas"/>
                <w:color w:val="E0E0E0"/>
                <w:sz w:val="18"/>
                <w:szCs w:val="18"/>
              </w:rPr>
              <w:br/>
              <w:t xml:space="preserve">        000005PORTNUMB03008</w:t>
            </w:r>
            <w:r>
              <w:rPr>
                <w:rFonts w:ascii="Consolas" w:hAnsi="Consolas" w:cs="Consolas"/>
                <w:color w:val="E0E0E0"/>
                <w:sz w:val="18"/>
                <w:szCs w:val="18"/>
              </w:rPr>
              <w:br/>
              <w:t xml:space="preserve">        000050RETNDATA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0180           </w:t>
            </w:r>
            <w:r>
              <w:rPr>
                <w:rFonts w:ascii="Consolas" w:hAnsi="Consolas" w:cs="Consolas"/>
                <w:color w:val="E0E0E0"/>
                <w:sz w:val="18"/>
                <w:szCs w:val="18"/>
              </w:rPr>
              <w:br/>
              <w:t xml:space="preserve">        000001WAIT    N</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p>
        </w:tc>
      </w:tr>
      <w:tr w:rsidR="007B50B7" w14:paraId="7C1C1096" w14:textId="77777777" w:rsidTr="00A73E77">
        <w:tc>
          <w:tcPr>
            <w:tcW w:w="1885" w:type="dxa"/>
          </w:tcPr>
          <w:p w14:paraId="093330D7" w14:textId="77777777" w:rsidR="007B50B7" w:rsidRPr="007B50B7" w:rsidRDefault="007B50B7" w:rsidP="00A73E77">
            <w:pPr>
              <w:rPr>
                <w:b/>
              </w:rPr>
            </w:pPr>
            <w:r w:rsidRPr="007B50B7">
              <w:rPr>
                <w:b/>
              </w:rPr>
              <w:lastRenderedPageBreak/>
              <w:t>Message Flow:</w:t>
            </w:r>
          </w:p>
        </w:tc>
        <w:tc>
          <w:tcPr>
            <w:tcW w:w="7465" w:type="dxa"/>
          </w:tcPr>
          <w:p w14:paraId="0BE57091" w14:textId="4743D115" w:rsidR="007B50B7" w:rsidRDefault="007B50B7" w:rsidP="00A73E77">
            <w:r w:rsidRPr="007B50B7">
              <w:rPr>
                <w:noProof/>
              </w:rPr>
              <w:drawing>
                <wp:inline distT="0" distB="0" distL="0" distR="0" wp14:anchorId="0FB8DB9D" wp14:editId="41CDC65D">
                  <wp:extent cx="1333686" cy="3896269"/>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33686" cy="3896269"/>
                          </a:xfrm>
                          <a:prstGeom prst="rect">
                            <a:avLst/>
                          </a:prstGeom>
                        </pic:spPr>
                      </pic:pic>
                    </a:graphicData>
                  </a:graphic>
                </wp:inline>
              </w:drawing>
            </w:r>
          </w:p>
        </w:tc>
      </w:tr>
    </w:tbl>
    <w:p w14:paraId="4114E1C3" w14:textId="77777777" w:rsidR="00387555" w:rsidRDefault="00387555" w:rsidP="00387555">
      <w:pPr>
        <w:pStyle w:val="Heading2"/>
      </w:pPr>
      <w:bookmarkStart w:id="23" w:name="_Toc444683212"/>
      <w:r>
        <w:t>COURSELIST</w:t>
      </w:r>
      <w:bookmarkEnd w:id="23"/>
    </w:p>
    <w:p w14:paraId="1B207F59" w14:textId="77777777" w:rsidR="005823ED" w:rsidRDefault="005823ED" w:rsidP="005823ED">
      <w:r>
        <w:t>A COURSELIST call is performed on behalf of a student if a calling system requires a structured list of the student’s courses at his home institution.  It is also used in the REMOTESHOP and ADVISE22 processes to re-transmit to a transfer institution.</w:t>
      </w:r>
    </w:p>
    <w:p w14:paraId="21A5ECCA" w14:textId="77777777" w:rsidR="005823ED" w:rsidRDefault="005823ED" w:rsidP="005823ED">
      <w:r>
        <w:t xml:space="preserve"> </w:t>
      </w:r>
    </w:p>
    <w:tbl>
      <w:tblPr>
        <w:tblStyle w:val="TableGrid"/>
        <w:tblW w:w="0" w:type="auto"/>
        <w:tblLook w:val="04A0" w:firstRow="1" w:lastRow="0" w:firstColumn="1" w:lastColumn="0" w:noHBand="0" w:noVBand="1"/>
      </w:tblPr>
      <w:tblGrid>
        <w:gridCol w:w="1885"/>
        <w:gridCol w:w="7465"/>
      </w:tblGrid>
      <w:tr w:rsidR="005823ED" w14:paraId="6B353205" w14:textId="77777777" w:rsidTr="00A73E77">
        <w:tc>
          <w:tcPr>
            <w:tcW w:w="1885" w:type="dxa"/>
          </w:tcPr>
          <w:p w14:paraId="7579B3F5" w14:textId="77777777" w:rsidR="005823ED" w:rsidRPr="007B50B7" w:rsidRDefault="005823ED" w:rsidP="00A73E77">
            <w:pPr>
              <w:rPr>
                <w:b/>
              </w:rPr>
            </w:pPr>
            <w:r w:rsidRPr="007B50B7">
              <w:rPr>
                <w:b/>
              </w:rPr>
              <w:t>Example request:</w:t>
            </w:r>
          </w:p>
          <w:p w14:paraId="58F9AF25" w14:textId="77777777" w:rsidR="005823ED" w:rsidRPr="007B50B7" w:rsidRDefault="005823ED" w:rsidP="00A73E77">
            <w:pPr>
              <w:rPr>
                <w:b/>
              </w:rPr>
            </w:pPr>
          </w:p>
        </w:tc>
        <w:tc>
          <w:tcPr>
            <w:tcW w:w="7465" w:type="dxa"/>
          </w:tcPr>
          <w:p w14:paraId="79756DFE" w14:textId="77777777" w:rsidR="005823ED" w:rsidRDefault="005823ED" w:rsidP="005823ED">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000822TCP FEDI00000147200000001472000002090       66AC              000001REQUEST Y</w:t>
            </w:r>
            <w:r>
              <w:rPr>
                <w:rFonts w:ascii="Consolas" w:hAnsi="Consolas" w:cs="Consolas"/>
                <w:color w:val="E0E0E0"/>
                <w:sz w:val="18"/>
                <w:szCs w:val="18"/>
              </w:rPr>
              <w:br/>
              <w:t xml:space="preserve">        000010PROCESS COURSELIST</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000050RETNDATAdc5f4ba2-ab8e-4eae-a41b-94723d352a55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r>
            <w:r>
              <w:rPr>
                <w:rFonts w:ascii="Consolas" w:hAnsi="Consolas" w:cs="Consolas"/>
                <w:color w:val="E0E0E0"/>
                <w:sz w:val="18"/>
                <w:szCs w:val="18"/>
              </w:rPr>
              <w:lastRenderedPageBreak/>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000010MAJOR   AC-ATG    </w:t>
            </w:r>
            <w:r>
              <w:rPr>
                <w:rFonts w:ascii="Consolas" w:hAnsi="Consolas" w:cs="Consolas"/>
                <w:color w:val="E0E0E0"/>
                <w:sz w:val="18"/>
                <w:szCs w:val="18"/>
              </w:rPr>
              <w:br/>
              <w:t xml:space="preserve">        000006CATLYEAR2014  </w:t>
            </w:r>
            <w:r>
              <w:rPr>
                <w:rFonts w:ascii="Consolas" w:hAnsi="Consolas" w:cs="Consolas"/>
                <w:color w:val="E0E0E0"/>
                <w:sz w:val="18"/>
                <w:szCs w:val="18"/>
              </w:rPr>
              <w:br/>
              <w:t xml:space="preserve">        000001ASSUMEAAN</w:t>
            </w:r>
          </w:p>
          <w:p w14:paraId="36F835D0" w14:textId="77777777" w:rsidR="005823ED" w:rsidRDefault="005823ED" w:rsidP="00A73E77"/>
        </w:tc>
      </w:tr>
      <w:tr w:rsidR="005823ED" w14:paraId="469BBA1B" w14:textId="77777777" w:rsidTr="00A73E77">
        <w:tc>
          <w:tcPr>
            <w:tcW w:w="1885" w:type="dxa"/>
          </w:tcPr>
          <w:p w14:paraId="72CCD244" w14:textId="77777777" w:rsidR="005823ED" w:rsidRPr="007B50B7" w:rsidRDefault="005823ED" w:rsidP="00A73E77">
            <w:pPr>
              <w:rPr>
                <w:b/>
              </w:rPr>
            </w:pPr>
            <w:r w:rsidRPr="007B50B7">
              <w:rPr>
                <w:b/>
              </w:rPr>
              <w:lastRenderedPageBreak/>
              <w:t>Example response:</w:t>
            </w:r>
          </w:p>
          <w:p w14:paraId="36AB5CA3" w14:textId="77777777" w:rsidR="005823ED" w:rsidRPr="007B50B7" w:rsidRDefault="005823ED" w:rsidP="00A73E77">
            <w:pPr>
              <w:rPr>
                <w:b/>
              </w:rPr>
            </w:pPr>
          </w:p>
        </w:tc>
        <w:tc>
          <w:tcPr>
            <w:tcW w:w="7465" w:type="dxa"/>
          </w:tcPr>
          <w:p w14:paraId="1B8C9F3B" w14:textId="77777777" w:rsidR="005823ED" w:rsidRPr="005823ED" w:rsidRDefault="005823ED" w:rsidP="005823ED">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E0E0E0"/>
                <w:sz w:val="18"/>
                <w:szCs w:val="18"/>
              </w:rPr>
            </w:pPr>
            <w:r>
              <w:rPr>
                <w:rFonts w:ascii="Consolas" w:hAnsi="Consolas" w:cs="Consolas"/>
                <w:color w:val="E0E0E0"/>
                <w:sz w:val="18"/>
                <w:szCs w:val="18"/>
              </w:rPr>
              <w:t>011561TCP FEDI00000147200000001472000002090       66AC              000001REQUEST Y</w:t>
            </w:r>
            <w:r>
              <w:rPr>
                <w:rFonts w:ascii="Consolas" w:hAnsi="Consolas" w:cs="Consolas"/>
                <w:color w:val="E0E0E0"/>
                <w:sz w:val="18"/>
                <w:szCs w:val="18"/>
              </w:rPr>
              <w:br/>
              <w:t xml:space="preserve">        000010PROCESS COURSELIST</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000050RETNDATAdc5f4ba2-ab8e-4eae-a41b-94723d352a55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000010MAJOR   AC-ATG    </w:t>
            </w:r>
            <w:r>
              <w:rPr>
                <w:rFonts w:ascii="Consolas" w:hAnsi="Consolas" w:cs="Consolas"/>
                <w:color w:val="E0E0E0"/>
                <w:sz w:val="18"/>
                <w:szCs w:val="18"/>
              </w:rPr>
              <w:br/>
              <w:t xml:space="preserve">        000006CATLYEAR2014  </w:t>
            </w:r>
            <w:r>
              <w:rPr>
                <w:rFonts w:ascii="Consolas" w:hAnsi="Consolas" w:cs="Consolas"/>
                <w:color w:val="E0E0E0"/>
                <w:sz w:val="18"/>
                <w:szCs w:val="18"/>
              </w:rPr>
              <w:br/>
              <w:t xml:space="preserve">        000001ASSUMEAAN</w:t>
            </w:r>
            <w:r>
              <w:rPr>
                <w:rFonts w:ascii="Consolas" w:hAnsi="Consolas" w:cs="Consolas"/>
                <w:color w:val="E0E0E0"/>
                <w:sz w:val="18"/>
                <w:szCs w:val="18"/>
              </w:rPr>
              <w:br/>
            </w:r>
            <w:r w:rsidRPr="005823ED">
              <w:rPr>
                <w:rFonts w:ascii="Consolas" w:eastAsia="Times New Roman" w:hAnsi="Consolas" w:cs="Consolas"/>
                <w:color w:val="E0E0E0"/>
                <w:sz w:val="18"/>
                <w:szCs w:val="18"/>
              </w:rPr>
              <w:t xml:space="preserve">        000100DEMOGRAF001500 1   F08007171   FACTS FACTS                                                 19801025NNN      </w:t>
            </w:r>
            <w:r w:rsidRPr="005823ED">
              <w:rPr>
                <w:rFonts w:ascii="Consolas" w:eastAsia="Times New Roman" w:hAnsi="Consolas" w:cs="Consolas"/>
                <w:color w:val="E0E0E0"/>
                <w:sz w:val="18"/>
                <w:szCs w:val="18"/>
              </w:rPr>
              <w:br/>
              <w:t xml:space="preserve">        000119COURSLST200408 00015001     AMH 2010        U S HISTORY              AMH 2010  008   0 A  00300000012000U S                    </w:t>
            </w:r>
            <w:r w:rsidRPr="005823ED">
              <w:rPr>
                <w:rFonts w:ascii="Consolas" w:eastAsia="Times New Roman" w:hAnsi="Consolas" w:cs="Consolas"/>
                <w:color w:val="E0E0E0"/>
                <w:sz w:val="18"/>
                <w:szCs w:val="18"/>
              </w:rPr>
              <w:br/>
              <w:t xml:space="preserve">        000119COURSLST200408 00015001     BSC 1005        GEN BIOLOGY              BSC 1005  008   0 B  00300000009000U S                    </w:t>
            </w:r>
            <w:r w:rsidRPr="005823ED">
              <w:rPr>
                <w:rFonts w:ascii="Consolas" w:eastAsia="Times New Roman" w:hAnsi="Consolas" w:cs="Consolas"/>
                <w:color w:val="E0E0E0"/>
                <w:sz w:val="18"/>
                <w:szCs w:val="18"/>
              </w:rPr>
              <w:br/>
              <w:t xml:space="preserve">        000119COURSLST200408 00015001     BSC 1005 L      GEN BIO LAB              BSC 1005 L006   0 B  00100000003000U S                    </w:t>
            </w:r>
            <w:r w:rsidRPr="005823ED">
              <w:rPr>
                <w:rFonts w:ascii="Consolas" w:eastAsia="Times New Roman" w:hAnsi="Consolas" w:cs="Consolas"/>
                <w:color w:val="E0E0E0"/>
                <w:sz w:val="18"/>
                <w:szCs w:val="18"/>
              </w:rPr>
              <w:br/>
              <w:t xml:space="preserve">        000119COURSLST200408 00015001     ENC 1101        COMPOSITION I            ENC 1101  006   0 B  00300000009000U S                    </w:t>
            </w:r>
            <w:r w:rsidRPr="005823ED">
              <w:rPr>
                <w:rFonts w:ascii="Consolas" w:eastAsia="Times New Roman" w:hAnsi="Consolas" w:cs="Consolas"/>
                <w:color w:val="E0E0E0"/>
                <w:sz w:val="18"/>
                <w:szCs w:val="18"/>
              </w:rPr>
              <w:br/>
              <w:t xml:space="preserve">        000119COURSLST200408 00015001     SYG 2000        GENERAL SOC              SYG 2000  007   0 C  00300000006000U S         </w:t>
            </w:r>
          </w:p>
          <w:p w14:paraId="6D0C6F7A" w14:textId="38151327" w:rsidR="005823ED" w:rsidRDefault="005823ED" w:rsidP="005823ED">
            <w:pPr>
              <w:pStyle w:val="HTMLPreformatted"/>
              <w:shd w:val="clear" w:color="auto" w:fill="2B2B2B"/>
              <w:rPr>
                <w:rFonts w:ascii="Consolas" w:hAnsi="Consolas" w:cs="Consolas"/>
                <w:color w:val="E0E0E0"/>
                <w:sz w:val="18"/>
                <w:szCs w:val="18"/>
              </w:rPr>
            </w:pPr>
          </w:p>
          <w:p w14:paraId="10311913" w14:textId="77777777" w:rsidR="005823ED" w:rsidRDefault="005823ED" w:rsidP="00A73E77"/>
        </w:tc>
      </w:tr>
      <w:tr w:rsidR="005823ED" w14:paraId="1C9D8D69" w14:textId="77777777" w:rsidTr="00A73E77">
        <w:tc>
          <w:tcPr>
            <w:tcW w:w="1885" w:type="dxa"/>
          </w:tcPr>
          <w:p w14:paraId="5F3F6D3B" w14:textId="77777777" w:rsidR="005823ED" w:rsidRPr="007B50B7" w:rsidRDefault="005823ED" w:rsidP="00A73E77">
            <w:pPr>
              <w:rPr>
                <w:b/>
              </w:rPr>
            </w:pPr>
            <w:r w:rsidRPr="007B50B7">
              <w:rPr>
                <w:b/>
              </w:rPr>
              <w:lastRenderedPageBreak/>
              <w:t>Message Flow:</w:t>
            </w:r>
          </w:p>
        </w:tc>
        <w:tc>
          <w:tcPr>
            <w:tcW w:w="7465" w:type="dxa"/>
          </w:tcPr>
          <w:p w14:paraId="1F4E5EF5" w14:textId="3EF9D04F" w:rsidR="005823ED" w:rsidRDefault="005823ED" w:rsidP="00A73E77">
            <w:r w:rsidRPr="005823ED">
              <w:rPr>
                <w:noProof/>
              </w:rPr>
              <w:drawing>
                <wp:inline distT="0" distB="0" distL="0" distR="0" wp14:anchorId="10B934DA" wp14:editId="2C2D53FB">
                  <wp:extent cx="1486107" cy="3762900"/>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486107" cy="3762900"/>
                          </a:xfrm>
                          <a:prstGeom prst="rect">
                            <a:avLst/>
                          </a:prstGeom>
                        </pic:spPr>
                      </pic:pic>
                    </a:graphicData>
                  </a:graphic>
                </wp:inline>
              </w:drawing>
            </w:r>
          </w:p>
        </w:tc>
      </w:tr>
    </w:tbl>
    <w:p w14:paraId="11A9C8C6" w14:textId="65705626" w:rsidR="005823ED" w:rsidRPr="005823ED" w:rsidRDefault="005823ED" w:rsidP="005823ED"/>
    <w:p w14:paraId="578DBBF4" w14:textId="77777777" w:rsidR="005823ED" w:rsidRDefault="005823ED" w:rsidP="005823ED">
      <w:pPr>
        <w:pStyle w:val="Heading2"/>
      </w:pPr>
      <w:bookmarkStart w:id="24" w:name="_Toc444683213"/>
      <w:r>
        <w:t>TRANSCRIPT</w:t>
      </w:r>
      <w:bookmarkEnd w:id="24"/>
    </w:p>
    <w:p w14:paraId="73706EE8" w14:textId="77777777" w:rsidR="005823ED" w:rsidRDefault="005823ED" w:rsidP="005823ED">
      <w:r>
        <w:t>A TRANSCRIPT message is sent to an institution on behalf of a student to retrieve preformatted HTML containing the student’s transcript.  Note that TRANSCRIPT, and subsequent operations that operate on behalf of the student, do not need the PIN/PW field to be provided.  The response is returned in a field called “TRANDATA”.</w:t>
      </w:r>
    </w:p>
    <w:tbl>
      <w:tblPr>
        <w:tblStyle w:val="TableGrid"/>
        <w:tblW w:w="0" w:type="auto"/>
        <w:tblLook w:val="04A0" w:firstRow="1" w:lastRow="0" w:firstColumn="1" w:lastColumn="0" w:noHBand="0" w:noVBand="1"/>
      </w:tblPr>
      <w:tblGrid>
        <w:gridCol w:w="1885"/>
        <w:gridCol w:w="7465"/>
      </w:tblGrid>
      <w:tr w:rsidR="005823ED" w14:paraId="2CEDDF1F" w14:textId="77777777" w:rsidTr="00A73E77">
        <w:tc>
          <w:tcPr>
            <w:tcW w:w="1885" w:type="dxa"/>
          </w:tcPr>
          <w:p w14:paraId="3B5BB05E" w14:textId="77777777" w:rsidR="005823ED" w:rsidRPr="007B50B7" w:rsidRDefault="005823ED" w:rsidP="00A73E77">
            <w:pPr>
              <w:rPr>
                <w:b/>
              </w:rPr>
            </w:pPr>
            <w:r w:rsidRPr="007B50B7">
              <w:rPr>
                <w:b/>
              </w:rPr>
              <w:t>Example request:</w:t>
            </w:r>
          </w:p>
          <w:p w14:paraId="4789EA2D" w14:textId="77777777" w:rsidR="005823ED" w:rsidRPr="007B50B7" w:rsidRDefault="005823ED" w:rsidP="00A73E77">
            <w:pPr>
              <w:rPr>
                <w:b/>
              </w:rPr>
            </w:pPr>
          </w:p>
        </w:tc>
        <w:tc>
          <w:tcPr>
            <w:tcW w:w="7465" w:type="dxa"/>
          </w:tcPr>
          <w:p w14:paraId="10E9ACFF"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000736TCP FEDI00000147200000001472000005110       C1D7              000001REQUEST Y</w:t>
            </w:r>
            <w:r>
              <w:rPr>
                <w:rFonts w:ascii="Consolas" w:hAnsi="Consolas" w:cs="Consolas"/>
                <w:color w:val="E0E0E0"/>
                <w:sz w:val="18"/>
                <w:szCs w:val="18"/>
              </w:rPr>
              <w:br/>
              <w:t xml:space="preserve">        000010PROCESS TRANSCRIPT</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000050RETNDATA685a387d-c5bb-4dc5-b6e0-504962747941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p>
          <w:p w14:paraId="6F9E74A5" w14:textId="77777777" w:rsidR="005823ED" w:rsidRDefault="005823ED" w:rsidP="00A73E77"/>
        </w:tc>
      </w:tr>
      <w:tr w:rsidR="005823ED" w14:paraId="340D2F0B" w14:textId="77777777" w:rsidTr="00A73E77">
        <w:tc>
          <w:tcPr>
            <w:tcW w:w="1885" w:type="dxa"/>
          </w:tcPr>
          <w:p w14:paraId="3C95616F" w14:textId="77777777" w:rsidR="005823ED" w:rsidRPr="007B50B7" w:rsidRDefault="005823ED" w:rsidP="00A73E77">
            <w:pPr>
              <w:rPr>
                <w:b/>
              </w:rPr>
            </w:pPr>
            <w:r w:rsidRPr="007B50B7">
              <w:rPr>
                <w:b/>
              </w:rPr>
              <w:t>Example response:</w:t>
            </w:r>
          </w:p>
          <w:p w14:paraId="49C7A981" w14:textId="77777777" w:rsidR="005823ED" w:rsidRPr="007B50B7" w:rsidRDefault="005823ED" w:rsidP="00A73E77">
            <w:pPr>
              <w:rPr>
                <w:b/>
              </w:rPr>
            </w:pPr>
          </w:p>
        </w:tc>
        <w:tc>
          <w:tcPr>
            <w:tcW w:w="7465" w:type="dxa"/>
          </w:tcPr>
          <w:p w14:paraId="0BBE8CF6"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023047TCP FEDI00000147200000001472000005110       C1D7              000001REQUEST Y</w:t>
            </w:r>
            <w:r>
              <w:rPr>
                <w:rFonts w:ascii="Consolas" w:hAnsi="Consolas" w:cs="Consolas"/>
                <w:color w:val="E0E0E0"/>
                <w:sz w:val="18"/>
                <w:szCs w:val="18"/>
              </w:rPr>
              <w:br/>
              <w:t xml:space="preserve">        000010PROCESS TRANSCRIPT</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000050RETNDATA685a387d-c5bb-4dc5-b6e0-504962747941              </w:t>
            </w:r>
            <w:r>
              <w:rPr>
                <w:rFonts w:ascii="Consolas" w:hAnsi="Consolas" w:cs="Consolas"/>
                <w:color w:val="E0E0E0"/>
                <w:sz w:val="18"/>
                <w:szCs w:val="18"/>
              </w:rPr>
              <w:br/>
            </w:r>
            <w:r>
              <w:rPr>
                <w:rFonts w:ascii="Consolas" w:hAnsi="Consolas" w:cs="Consolas"/>
                <w:color w:val="E0E0E0"/>
                <w:sz w:val="18"/>
                <w:szCs w:val="18"/>
              </w:rPr>
              <w:lastRenderedPageBreak/>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022288TRANDATA&lt;HTML&gt;&lt;HEAD&gt;&lt;TITLE&gt;FACTS - UNOFFICIAL TRANSCRIPT  &lt;/TITLE&gt;&lt;/HEAD&gt;&lt;BODY BGCOLOR="#FFFFCC" TEXT="#000066" LINK="#0000EE" VLINK="#3333FF" ALINK="</w:t>
            </w:r>
          </w:p>
          <w:p w14:paraId="28327DB4" w14:textId="77777777" w:rsidR="005823ED" w:rsidRDefault="005823ED" w:rsidP="00A73E77"/>
        </w:tc>
      </w:tr>
      <w:tr w:rsidR="005823ED" w14:paraId="55A75D24" w14:textId="77777777" w:rsidTr="00A73E77">
        <w:tc>
          <w:tcPr>
            <w:tcW w:w="1885" w:type="dxa"/>
          </w:tcPr>
          <w:p w14:paraId="78D28BDD" w14:textId="77777777" w:rsidR="005823ED" w:rsidRPr="007B50B7" w:rsidRDefault="005823ED" w:rsidP="00A73E77">
            <w:pPr>
              <w:rPr>
                <w:b/>
              </w:rPr>
            </w:pPr>
            <w:r w:rsidRPr="007B50B7">
              <w:rPr>
                <w:b/>
              </w:rPr>
              <w:lastRenderedPageBreak/>
              <w:t>Message Flow:</w:t>
            </w:r>
          </w:p>
        </w:tc>
        <w:tc>
          <w:tcPr>
            <w:tcW w:w="7465" w:type="dxa"/>
          </w:tcPr>
          <w:p w14:paraId="404C9971" w14:textId="77777777" w:rsidR="005823ED" w:rsidRDefault="005823ED" w:rsidP="00A73E77">
            <w:r w:rsidRPr="007B50B7">
              <w:rPr>
                <w:noProof/>
              </w:rPr>
              <w:drawing>
                <wp:inline distT="0" distB="0" distL="0" distR="0" wp14:anchorId="30F64826" wp14:editId="733AB404">
                  <wp:extent cx="1590897" cy="3791479"/>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90897" cy="3791479"/>
                          </a:xfrm>
                          <a:prstGeom prst="rect">
                            <a:avLst/>
                          </a:prstGeom>
                        </pic:spPr>
                      </pic:pic>
                    </a:graphicData>
                  </a:graphic>
                </wp:inline>
              </w:drawing>
            </w:r>
          </w:p>
        </w:tc>
      </w:tr>
    </w:tbl>
    <w:p w14:paraId="10AD06CC" w14:textId="77777777" w:rsidR="005823ED" w:rsidRPr="007B50B7" w:rsidRDefault="005823ED" w:rsidP="005823ED"/>
    <w:p w14:paraId="58EA75FB" w14:textId="77777777" w:rsidR="005823ED" w:rsidRDefault="005823ED" w:rsidP="005823ED"/>
    <w:p w14:paraId="35BD0F07" w14:textId="77777777" w:rsidR="005823ED" w:rsidRPr="004656B8" w:rsidRDefault="005823ED" w:rsidP="005823ED"/>
    <w:p w14:paraId="33406159" w14:textId="77777777" w:rsidR="005823ED" w:rsidRDefault="005823ED" w:rsidP="005823ED">
      <w:pPr>
        <w:pStyle w:val="Heading2"/>
      </w:pPr>
      <w:bookmarkStart w:id="25" w:name="_Toc444683214"/>
      <w:r>
        <w:t>GRADAUDIT</w:t>
      </w:r>
      <w:bookmarkEnd w:id="25"/>
    </w:p>
    <w:p w14:paraId="47E352A5" w14:textId="77777777" w:rsidR="005823ED" w:rsidRDefault="005823ED" w:rsidP="005823ED">
      <w:r>
        <w:t>A GRADAUDIT call is performed on behalf of a student to his home institution if he wants to see his progress towards his current degree.</w:t>
      </w:r>
    </w:p>
    <w:tbl>
      <w:tblPr>
        <w:tblStyle w:val="TableGrid"/>
        <w:tblW w:w="0" w:type="auto"/>
        <w:tblLook w:val="04A0" w:firstRow="1" w:lastRow="0" w:firstColumn="1" w:lastColumn="0" w:noHBand="0" w:noVBand="1"/>
      </w:tblPr>
      <w:tblGrid>
        <w:gridCol w:w="1885"/>
        <w:gridCol w:w="7465"/>
      </w:tblGrid>
      <w:tr w:rsidR="005823ED" w14:paraId="13EAD749" w14:textId="77777777" w:rsidTr="00A73E77">
        <w:tc>
          <w:tcPr>
            <w:tcW w:w="1885" w:type="dxa"/>
          </w:tcPr>
          <w:p w14:paraId="76E6706F" w14:textId="77777777" w:rsidR="005823ED" w:rsidRPr="007B50B7" w:rsidRDefault="005823ED" w:rsidP="00A73E77">
            <w:pPr>
              <w:rPr>
                <w:b/>
              </w:rPr>
            </w:pPr>
            <w:r w:rsidRPr="007B50B7">
              <w:rPr>
                <w:b/>
              </w:rPr>
              <w:t>Example request:</w:t>
            </w:r>
          </w:p>
          <w:p w14:paraId="01745321" w14:textId="77777777" w:rsidR="005823ED" w:rsidRPr="007B50B7" w:rsidRDefault="005823ED" w:rsidP="00A73E77">
            <w:pPr>
              <w:rPr>
                <w:b/>
              </w:rPr>
            </w:pPr>
          </w:p>
        </w:tc>
        <w:tc>
          <w:tcPr>
            <w:tcW w:w="7465" w:type="dxa"/>
          </w:tcPr>
          <w:p w14:paraId="66A5D5C1"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000736TCP FEDI00000147200000001472000006140       32E2              000001REQUEST Y</w:t>
            </w:r>
            <w:r>
              <w:rPr>
                <w:rFonts w:ascii="Consolas" w:hAnsi="Consolas" w:cs="Consolas"/>
                <w:color w:val="E0E0E0"/>
                <w:sz w:val="18"/>
                <w:szCs w:val="18"/>
              </w:rPr>
              <w:br/>
              <w:t xml:space="preserve">        000010PROCESS GRADAUDIT </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000050RETNDATAf8b64586-c654-4179-921a-4d066fc5d6fb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r>
            <w:r>
              <w:rPr>
                <w:rFonts w:ascii="Consolas" w:hAnsi="Consolas" w:cs="Consolas"/>
                <w:color w:val="E0E0E0"/>
                <w:sz w:val="18"/>
                <w:szCs w:val="18"/>
              </w:rPr>
              <w:lastRenderedPageBreak/>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p>
          <w:p w14:paraId="030632DF" w14:textId="77777777" w:rsidR="005823ED" w:rsidRPr="005823ED" w:rsidRDefault="005823ED" w:rsidP="00A73E77">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E0E0E0"/>
                <w:sz w:val="18"/>
                <w:szCs w:val="18"/>
              </w:rPr>
            </w:pPr>
            <w:r w:rsidRPr="005823ED">
              <w:rPr>
                <w:rFonts w:ascii="Consolas" w:eastAsia="Times New Roman" w:hAnsi="Consolas" w:cs="Consolas"/>
                <w:color w:val="E0E0E0"/>
                <w:sz w:val="18"/>
                <w:szCs w:val="18"/>
              </w:rPr>
              <w:t xml:space="preserve"> </w:t>
            </w:r>
          </w:p>
          <w:p w14:paraId="1FDA4737" w14:textId="77777777" w:rsidR="005823ED" w:rsidRDefault="005823ED" w:rsidP="00A73E77"/>
        </w:tc>
      </w:tr>
      <w:tr w:rsidR="005823ED" w14:paraId="2E7C301C" w14:textId="77777777" w:rsidTr="00A73E77">
        <w:tc>
          <w:tcPr>
            <w:tcW w:w="1885" w:type="dxa"/>
          </w:tcPr>
          <w:p w14:paraId="3351CEE2" w14:textId="77777777" w:rsidR="005823ED" w:rsidRPr="007B50B7" w:rsidRDefault="005823ED" w:rsidP="00A73E77">
            <w:pPr>
              <w:rPr>
                <w:b/>
              </w:rPr>
            </w:pPr>
            <w:r w:rsidRPr="007B50B7">
              <w:rPr>
                <w:b/>
              </w:rPr>
              <w:lastRenderedPageBreak/>
              <w:t>Example response:</w:t>
            </w:r>
          </w:p>
          <w:p w14:paraId="647A72E4" w14:textId="77777777" w:rsidR="005823ED" w:rsidRPr="007B50B7" w:rsidRDefault="005823ED" w:rsidP="00A73E77">
            <w:pPr>
              <w:rPr>
                <w:b/>
              </w:rPr>
            </w:pPr>
          </w:p>
        </w:tc>
        <w:tc>
          <w:tcPr>
            <w:tcW w:w="7465" w:type="dxa"/>
          </w:tcPr>
          <w:p w14:paraId="489676E9"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015859TCP FEDI00000147200000001472000006140       32E2              000001REQUEST Y</w:t>
            </w:r>
            <w:r>
              <w:rPr>
                <w:rFonts w:ascii="Consolas" w:hAnsi="Consolas" w:cs="Consolas"/>
                <w:color w:val="E0E0E0"/>
                <w:sz w:val="18"/>
                <w:szCs w:val="18"/>
              </w:rPr>
              <w:br/>
              <w:t xml:space="preserve">        000010PROCESS GRADAUDIT </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000050RETNDATAf8b64586-c654-4179-921a-4d066fc5d6fb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015100AUDITDAT&lt;HTML&gt;&lt;HEAD&gt;&lt;TITLE&gt;FACTS - UNOFFICIAL DEGREE AUDIT.&lt;/TITLE&gt;&lt;/HEAD&gt;&lt;BODY BGCOLOR="#FFFFCC" TEXT="#000066" LINK="#0000EE" VLINK="#3333FF" ALINK=</w:t>
            </w:r>
          </w:p>
          <w:p w14:paraId="4F5C9991" w14:textId="77777777" w:rsidR="005823ED" w:rsidRDefault="005823ED" w:rsidP="00A73E77"/>
        </w:tc>
      </w:tr>
      <w:tr w:rsidR="005823ED" w14:paraId="4910BD19" w14:textId="77777777" w:rsidTr="00A73E77">
        <w:tc>
          <w:tcPr>
            <w:tcW w:w="1885" w:type="dxa"/>
          </w:tcPr>
          <w:p w14:paraId="6D4E733E" w14:textId="77777777" w:rsidR="005823ED" w:rsidRPr="007B50B7" w:rsidRDefault="005823ED" w:rsidP="00A73E77">
            <w:pPr>
              <w:rPr>
                <w:b/>
              </w:rPr>
            </w:pPr>
            <w:r w:rsidRPr="007B50B7">
              <w:rPr>
                <w:b/>
              </w:rPr>
              <w:t>Message Flow:</w:t>
            </w:r>
          </w:p>
        </w:tc>
        <w:tc>
          <w:tcPr>
            <w:tcW w:w="7465" w:type="dxa"/>
          </w:tcPr>
          <w:p w14:paraId="75A7FFE4" w14:textId="77777777" w:rsidR="005823ED" w:rsidRDefault="005823ED" w:rsidP="00A73E77">
            <w:r w:rsidRPr="005823ED">
              <w:rPr>
                <w:noProof/>
              </w:rPr>
              <w:drawing>
                <wp:inline distT="0" distB="0" distL="0" distR="0" wp14:anchorId="19F71DD3" wp14:editId="383FEA0A">
                  <wp:extent cx="1400370" cy="3696216"/>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00370" cy="3696216"/>
                          </a:xfrm>
                          <a:prstGeom prst="rect">
                            <a:avLst/>
                          </a:prstGeom>
                        </pic:spPr>
                      </pic:pic>
                    </a:graphicData>
                  </a:graphic>
                </wp:inline>
              </w:drawing>
            </w:r>
          </w:p>
        </w:tc>
      </w:tr>
    </w:tbl>
    <w:p w14:paraId="223337E2" w14:textId="77777777" w:rsidR="005823ED" w:rsidRDefault="005823ED" w:rsidP="005823ED"/>
    <w:p w14:paraId="21F39DBD" w14:textId="77777777" w:rsidR="005823ED" w:rsidRPr="005823ED" w:rsidRDefault="005823ED" w:rsidP="005823ED"/>
    <w:p w14:paraId="174CFF0D" w14:textId="2E18F1F8" w:rsidR="005823ED" w:rsidRDefault="005823ED" w:rsidP="005823ED">
      <w:pPr>
        <w:pStyle w:val="Heading2"/>
      </w:pPr>
      <w:r>
        <w:lastRenderedPageBreak/>
        <w:t xml:space="preserve"> </w:t>
      </w:r>
      <w:bookmarkStart w:id="26" w:name="_Toc444683215"/>
      <w:r>
        <w:t>LOCALSHOP</w:t>
      </w:r>
      <w:bookmarkEnd w:id="26"/>
    </w:p>
    <w:p w14:paraId="7FE14FCA" w14:textId="77777777" w:rsidR="005823ED" w:rsidRDefault="005823ED" w:rsidP="005823ED">
      <w:r>
        <w:t>A LOCALSHOP message is transmitted to an institution on behalf of a student to perform a “what-if” scenario that would inform the student of their progress towards a new degree if they were to change majors.  As part of the request, two additional fields, MAJOR, and CATLYEAR are transmitted.</w:t>
      </w:r>
    </w:p>
    <w:tbl>
      <w:tblPr>
        <w:tblStyle w:val="TableGrid"/>
        <w:tblW w:w="0" w:type="auto"/>
        <w:tblLook w:val="04A0" w:firstRow="1" w:lastRow="0" w:firstColumn="1" w:lastColumn="0" w:noHBand="0" w:noVBand="1"/>
      </w:tblPr>
      <w:tblGrid>
        <w:gridCol w:w="1885"/>
        <w:gridCol w:w="7465"/>
      </w:tblGrid>
      <w:tr w:rsidR="005823ED" w14:paraId="538A45B0" w14:textId="77777777" w:rsidTr="00A73E77">
        <w:tc>
          <w:tcPr>
            <w:tcW w:w="1885" w:type="dxa"/>
          </w:tcPr>
          <w:p w14:paraId="01BEEFD3" w14:textId="77777777" w:rsidR="005823ED" w:rsidRPr="007B50B7" w:rsidRDefault="005823ED" w:rsidP="00A73E77">
            <w:pPr>
              <w:rPr>
                <w:b/>
              </w:rPr>
            </w:pPr>
            <w:r w:rsidRPr="007B50B7">
              <w:rPr>
                <w:b/>
              </w:rPr>
              <w:t>Example request:</w:t>
            </w:r>
          </w:p>
          <w:p w14:paraId="15031373" w14:textId="77777777" w:rsidR="005823ED" w:rsidRPr="007B50B7" w:rsidRDefault="005823ED" w:rsidP="00A73E77">
            <w:pPr>
              <w:rPr>
                <w:b/>
              </w:rPr>
            </w:pPr>
          </w:p>
        </w:tc>
        <w:tc>
          <w:tcPr>
            <w:tcW w:w="7465" w:type="dxa"/>
          </w:tcPr>
          <w:p w14:paraId="320DD32F" w14:textId="77777777" w:rsidR="005823ED" w:rsidRDefault="005823ED" w:rsidP="00A73E77">
            <w:pPr>
              <w:pStyle w:val="HTMLPreformatted"/>
              <w:shd w:val="clear" w:color="auto" w:fill="2B2B2B"/>
              <w:spacing w:after="240"/>
              <w:rPr>
                <w:rFonts w:ascii="Consolas" w:hAnsi="Consolas" w:cs="Consolas"/>
                <w:color w:val="E0E0E0"/>
                <w:sz w:val="18"/>
                <w:szCs w:val="18"/>
              </w:rPr>
            </w:pPr>
            <w:r>
              <w:rPr>
                <w:rFonts w:ascii="Consolas" w:hAnsi="Consolas" w:cs="Consolas"/>
                <w:color w:val="E0E0E0"/>
                <w:sz w:val="18"/>
                <w:szCs w:val="18"/>
              </w:rPr>
              <w:t>000798TCP FEDI00000147200000001472000007150       A272              000001REQUEST Y</w:t>
            </w:r>
            <w:r>
              <w:rPr>
                <w:rFonts w:ascii="Consolas" w:hAnsi="Consolas" w:cs="Consolas"/>
                <w:color w:val="E0E0E0"/>
                <w:sz w:val="18"/>
                <w:szCs w:val="18"/>
              </w:rPr>
              <w:br/>
              <w:t xml:space="preserve">        000010PROCESS LOCALSHOP </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000050RETNDATAafe30a19-4b8c-4683-889b-ebf69e401068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000005RETNCODE99999</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000010MAJOR   10        </w:t>
            </w:r>
            <w:r>
              <w:rPr>
                <w:rFonts w:ascii="Consolas" w:hAnsi="Consolas" w:cs="Consolas"/>
                <w:color w:val="E0E0E0"/>
                <w:sz w:val="18"/>
                <w:szCs w:val="18"/>
              </w:rPr>
              <w:br/>
              <w:t xml:space="preserve">        000006CATLYEAR2014  </w:t>
            </w:r>
          </w:p>
          <w:p w14:paraId="576B8997" w14:textId="77777777" w:rsidR="005823ED" w:rsidRDefault="005823ED" w:rsidP="00A73E77"/>
        </w:tc>
      </w:tr>
      <w:tr w:rsidR="005823ED" w14:paraId="4659D712" w14:textId="77777777" w:rsidTr="00A73E77">
        <w:tc>
          <w:tcPr>
            <w:tcW w:w="1885" w:type="dxa"/>
          </w:tcPr>
          <w:p w14:paraId="7AA056FD" w14:textId="77777777" w:rsidR="005823ED" w:rsidRPr="007B50B7" w:rsidRDefault="005823ED" w:rsidP="00A73E77">
            <w:pPr>
              <w:rPr>
                <w:b/>
              </w:rPr>
            </w:pPr>
            <w:r w:rsidRPr="007B50B7">
              <w:rPr>
                <w:b/>
              </w:rPr>
              <w:t>Example response:</w:t>
            </w:r>
          </w:p>
          <w:p w14:paraId="743610E2" w14:textId="77777777" w:rsidR="005823ED" w:rsidRPr="007B50B7" w:rsidRDefault="005823ED" w:rsidP="00A73E77">
            <w:pPr>
              <w:rPr>
                <w:b/>
              </w:rPr>
            </w:pPr>
          </w:p>
        </w:tc>
        <w:tc>
          <w:tcPr>
            <w:tcW w:w="7465" w:type="dxa"/>
          </w:tcPr>
          <w:p w14:paraId="59329A5F"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029329TCP FEDI00000147200000001472000007150       A272              000001REQUEST Y</w:t>
            </w:r>
            <w:r>
              <w:rPr>
                <w:rFonts w:ascii="Consolas" w:hAnsi="Consolas" w:cs="Consolas"/>
                <w:color w:val="E0E0E0"/>
                <w:sz w:val="18"/>
                <w:szCs w:val="18"/>
              </w:rPr>
              <w:br/>
              <w:t xml:space="preserve">        000010PROCESS LOCALSHOP </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000050RETNDATAafe30a19-4b8c-4683-889b-ebf69e401068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028570AUDITDAT&lt;HTML&gt;&lt;HEAD&gt;&lt;TITLE&gt;FACTS - UNOFFICIAL DEGREE AUDIT.&lt;/TITLE&gt;&lt;/HEAD&gt;&lt;BODY BGCOLOR="#FFFFCC" TEXT="#000066" LINK="#0000EE" VLINK="#3333FF" ALINK=</w:t>
            </w:r>
          </w:p>
          <w:p w14:paraId="05591A7D" w14:textId="77777777" w:rsidR="005823ED" w:rsidRDefault="005823ED" w:rsidP="00A73E77"/>
        </w:tc>
      </w:tr>
      <w:tr w:rsidR="005823ED" w14:paraId="3CABED9F" w14:textId="77777777" w:rsidTr="00A73E77">
        <w:tc>
          <w:tcPr>
            <w:tcW w:w="1885" w:type="dxa"/>
          </w:tcPr>
          <w:p w14:paraId="7F9CA713" w14:textId="77777777" w:rsidR="005823ED" w:rsidRPr="007B50B7" w:rsidRDefault="005823ED" w:rsidP="00A73E77">
            <w:pPr>
              <w:rPr>
                <w:b/>
              </w:rPr>
            </w:pPr>
            <w:r w:rsidRPr="007B50B7">
              <w:rPr>
                <w:b/>
              </w:rPr>
              <w:lastRenderedPageBreak/>
              <w:t>Message Flow:</w:t>
            </w:r>
          </w:p>
        </w:tc>
        <w:tc>
          <w:tcPr>
            <w:tcW w:w="7465" w:type="dxa"/>
          </w:tcPr>
          <w:p w14:paraId="37C2866E" w14:textId="77777777" w:rsidR="005823ED" w:rsidRDefault="005823ED" w:rsidP="00A73E77">
            <w:r w:rsidRPr="007B50B7">
              <w:rPr>
                <w:noProof/>
              </w:rPr>
              <w:drawing>
                <wp:inline distT="0" distB="0" distL="0" distR="0" wp14:anchorId="563BBA96" wp14:editId="4C71DED7">
                  <wp:extent cx="1590897" cy="3791479"/>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90897" cy="3791479"/>
                          </a:xfrm>
                          <a:prstGeom prst="rect">
                            <a:avLst/>
                          </a:prstGeom>
                        </pic:spPr>
                      </pic:pic>
                    </a:graphicData>
                  </a:graphic>
                </wp:inline>
              </w:drawing>
            </w:r>
          </w:p>
        </w:tc>
      </w:tr>
    </w:tbl>
    <w:p w14:paraId="2AC7C76D" w14:textId="77777777" w:rsidR="005823ED" w:rsidRDefault="005823ED" w:rsidP="005823ED"/>
    <w:p w14:paraId="4D3A7232" w14:textId="77777777" w:rsidR="005823ED" w:rsidRPr="0033475F" w:rsidRDefault="005823ED" w:rsidP="005823ED"/>
    <w:p w14:paraId="73E06715" w14:textId="477EA97C" w:rsidR="005823ED" w:rsidRDefault="005823ED" w:rsidP="005823ED">
      <w:pPr>
        <w:pStyle w:val="Heading2"/>
      </w:pPr>
      <w:r>
        <w:t xml:space="preserve"> </w:t>
      </w:r>
      <w:bookmarkStart w:id="27" w:name="_Toc444683216"/>
      <w:r>
        <w:t>REMOTESHOP</w:t>
      </w:r>
      <w:bookmarkEnd w:id="27"/>
    </w:p>
    <w:p w14:paraId="02DF77CF" w14:textId="77777777" w:rsidR="005823ED" w:rsidRDefault="005823ED" w:rsidP="005823ED">
      <w:r>
        <w:t>A REMOTESHOP message is transmitted to a potential transfer institution on behalf of a student to perform a “what-if” scenario that would inform the student of their progress if they were to transfer into a major at that university.  As part of the request, two additional fields, MAJOR, and CATLYEAR are transmitted.  In addition, all fields as returned by the home institution COURESLIST request are transmitted to the remote institution.</w:t>
      </w:r>
    </w:p>
    <w:tbl>
      <w:tblPr>
        <w:tblStyle w:val="TableGrid"/>
        <w:tblW w:w="0" w:type="auto"/>
        <w:tblLook w:val="04A0" w:firstRow="1" w:lastRow="0" w:firstColumn="1" w:lastColumn="0" w:noHBand="0" w:noVBand="1"/>
      </w:tblPr>
      <w:tblGrid>
        <w:gridCol w:w="1885"/>
        <w:gridCol w:w="7465"/>
      </w:tblGrid>
      <w:tr w:rsidR="005823ED" w14:paraId="0A23BEFE" w14:textId="77777777" w:rsidTr="00A73E77">
        <w:tc>
          <w:tcPr>
            <w:tcW w:w="1885" w:type="dxa"/>
          </w:tcPr>
          <w:p w14:paraId="5203F852" w14:textId="77777777" w:rsidR="005823ED" w:rsidRPr="007B50B7" w:rsidRDefault="005823ED" w:rsidP="00A73E77">
            <w:pPr>
              <w:rPr>
                <w:b/>
              </w:rPr>
            </w:pPr>
            <w:r w:rsidRPr="007B50B7">
              <w:rPr>
                <w:b/>
              </w:rPr>
              <w:t>Example request:</w:t>
            </w:r>
          </w:p>
          <w:p w14:paraId="7D5A3D80" w14:textId="77777777" w:rsidR="005823ED" w:rsidRPr="007B50B7" w:rsidRDefault="005823ED" w:rsidP="00A73E77">
            <w:pPr>
              <w:rPr>
                <w:b/>
              </w:rPr>
            </w:pPr>
          </w:p>
        </w:tc>
        <w:tc>
          <w:tcPr>
            <w:tcW w:w="7465" w:type="dxa"/>
          </w:tcPr>
          <w:p w14:paraId="09F654EF" w14:textId="77777777" w:rsidR="005823ED" w:rsidRPr="005823ED" w:rsidRDefault="005823ED" w:rsidP="00A73E77">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E0E0E0"/>
                <w:sz w:val="18"/>
                <w:szCs w:val="18"/>
              </w:rPr>
            </w:pPr>
            <w:r w:rsidRPr="005823ED">
              <w:rPr>
                <w:rFonts w:ascii="Consolas" w:eastAsia="Times New Roman" w:hAnsi="Consolas" w:cs="Consolas"/>
                <w:color w:val="E0E0E0"/>
                <w:sz w:val="18"/>
                <w:szCs w:val="18"/>
              </w:rPr>
              <w:t>011702TCP FEDI00000153500000001472000008160       4E71              000001REQUEST Y</w:t>
            </w:r>
            <w:r w:rsidRPr="005823ED">
              <w:rPr>
                <w:rFonts w:ascii="Consolas" w:eastAsia="Times New Roman" w:hAnsi="Consolas" w:cs="Consolas"/>
                <w:color w:val="E0E0E0"/>
                <w:sz w:val="18"/>
                <w:szCs w:val="18"/>
              </w:rPr>
              <w:br/>
              <w:t xml:space="preserve">        000010PROCESS REMOTESHOP</w:t>
            </w:r>
            <w:r w:rsidRPr="005823ED">
              <w:rPr>
                <w:rFonts w:ascii="Consolas" w:eastAsia="Times New Roman" w:hAnsi="Consolas" w:cs="Consolas"/>
                <w:color w:val="E0E0E0"/>
                <w:sz w:val="18"/>
                <w:szCs w:val="18"/>
              </w:rPr>
              <w:br/>
              <w:t xml:space="preserve">        000016STATEKEY1234            </w:t>
            </w:r>
            <w:r w:rsidRPr="005823ED">
              <w:rPr>
                <w:rFonts w:ascii="Consolas" w:eastAsia="Times New Roman" w:hAnsi="Consolas" w:cs="Consolas"/>
                <w:color w:val="E0E0E0"/>
                <w:sz w:val="18"/>
                <w:szCs w:val="18"/>
              </w:rPr>
              <w:br/>
              <w:t xml:space="preserve">        000015IPADDRES146.201.218.132</w:t>
            </w:r>
            <w:r w:rsidRPr="005823ED">
              <w:rPr>
                <w:rFonts w:ascii="Consolas" w:eastAsia="Times New Roman" w:hAnsi="Consolas" w:cs="Consolas"/>
                <w:color w:val="E0E0E0"/>
                <w:sz w:val="18"/>
                <w:szCs w:val="18"/>
              </w:rPr>
              <w:br/>
              <w:t xml:space="preserve">        000005PORTNUMB03006</w:t>
            </w:r>
            <w:r w:rsidRPr="005823ED">
              <w:rPr>
                <w:rFonts w:ascii="Consolas" w:eastAsia="Times New Roman" w:hAnsi="Consolas" w:cs="Consolas"/>
                <w:color w:val="E0E0E0"/>
                <w:sz w:val="18"/>
                <w:szCs w:val="18"/>
              </w:rPr>
              <w:br/>
              <w:t xml:space="preserve">        000050RETNDATAdc5f4ba2-ab8e-4eae-a41b-94723d352a55              </w:t>
            </w:r>
            <w:r w:rsidRPr="005823ED">
              <w:rPr>
                <w:rFonts w:ascii="Consolas" w:eastAsia="Times New Roman" w:hAnsi="Consolas" w:cs="Consolas"/>
                <w:color w:val="E0E0E0"/>
                <w:sz w:val="18"/>
                <w:szCs w:val="18"/>
              </w:rPr>
              <w:br/>
              <w:t xml:space="preserve">        000030HTMLKEY                               </w:t>
            </w:r>
            <w:r w:rsidRPr="005823ED">
              <w:rPr>
                <w:rFonts w:ascii="Consolas" w:eastAsia="Times New Roman" w:hAnsi="Consolas" w:cs="Consolas"/>
                <w:color w:val="E0E0E0"/>
                <w:sz w:val="18"/>
                <w:szCs w:val="18"/>
              </w:rPr>
              <w:br/>
              <w:t xml:space="preserve">        000040STUID   111111111                               </w:t>
            </w:r>
            <w:r w:rsidRPr="005823ED">
              <w:rPr>
                <w:rFonts w:ascii="Consolas" w:eastAsia="Times New Roman" w:hAnsi="Consolas" w:cs="Consolas"/>
                <w:color w:val="E0E0E0"/>
                <w:sz w:val="18"/>
                <w:szCs w:val="18"/>
              </w:rPr>
              <w:br/>
              <w:t xml:space="preserve">        000128PIN/PW                                                                                                                                  </w:t>
            </w:r>
            <w:r w:rsidRPr="005823ED">
              <w:rPr>
                <w:rFonts w:ascii="Consolas" w:eastAsia="Times New Roman" w:hAnsi="Consolas" w:cs="Consolas"/>
                <w:color w:val="E0E0E0"/>
                <w:sz w:val="18"/>
                <w:szCs w:val="18"/>
              </w:rPr>
              <w:br/>
              <w:t xml:space="preserve">        000001WAIT    N</w:t>
            </w:r>
            <w:r w:rsidRPr="005823ED">
              <w:rPr>
                <w:rFonts w:ascii="Consolas" w:eastAsia="Times New Roman" w:hAnsi="Consolas" w:cs="Consolas"/>
                <w:color w:val="E0E0E0"/>
                <w:sz w:val="18"/>
                <w:szCs w:val="18"/>
              </w:rPr>
              <w:br/>
              <w:t xml:space="preserve">        000005RETNCODE99999</w:t>
            </w:r>
            <w:r w:rsidRPr="005823ED">
              <w:rPr>
                <w:rFonts w:ascii="Consolas" w:eastAsia="Times New Roman" w:hAnsi="Consolas" w:cs="Consolas"/>
                <w:color w:val="E0E0E0"/>
                <w:sz w:val="18"/>
                <w:szCs w:val="18"/>
              </w:rPr>
              <w:br/>
              <w:t xml:space="preserve">        000240RETNMESS                                                                                                                                                                                                                                                </w:t>
            </w:r>
            <w:r w:rsidRPr="005823ED">
              <w:rPr>
                <w:rFonts w:ascii="Consolas" w:eastAsia="Times New Roman" w:hAnsi="Consolas" w:cs="Consolas"/>
                <w:color w:val="E0E0E0"/>
                <w:sz w:val="18"/>
                <w:szCs w:val="18"/>
              </w:rPr>
              <w:br/>
              <w:t xml:space="preserve">        000010MAJOR   AC-ATG    </w:t>
            </w:r>
            <w:r w:rsidRPr="005823ED">
              <w:rPr>
                <w:rFonts w:ascii="Consolas" w:eastAsia="Times New Roman" w:hAnsi="Consolas" w:cs="Consolas"/>
                <w:color w:val="E0E0E0"/>
                <w:sz w:val="18"/>
                <w:szCs w:val="18"/>
              </w:rPr>
              <w:br/>
              <w:t xml:space="preserve">        000006CATLYEAR2014  </w:t>
            </w:r>
            <w:r w:rsidRPr="005823ED">
              <w:rPr>
                <w:rFonts w:ascii="Consolas" w:eastAsia="Times New Roman" w:hAnsi="Consolas" w:cs="Consolas"/>
                <w:color w:val="E0E0E0"/>
                <w:sz w:val="18"/>
                <w:szCs w:val="18"/>
              </w:rPr>
              <w:br/>
              <w:t xml:space="preserve">        000001ASSUMEAAY</w:t>
            </w:r>
            <w:r w:rsidRPr="005823ED">
              <w:rPr>
                <w:rFonts w:ascii="Consolas" w:eastAsia="Times New Roman" w:hAnsi="Consolas" w:cs="Consolas"/>
                <w:color w:val="E0E0E0"/>
                <w:sz w:val="18"/>
                <w:szCs w:val="18"/>
              </w:rPr>
              <w:br/>
              <w:t xml:space="preserve">        000100DEMOGRAF001500 1   F08007171   FACTS FACTS                                                 </w:t>
            </w:r>
            <w:r w:rsidRPr="005823ED">
              <w:rPr>
                <w:rFonts w:ascii="Consolas" w:eastAsia="Times New Roman" w:hAnsi="Consolas" w:cs="Consolas"/>
                <w:color w:val="E0E0E0"/>
                <w:sz w:val="18"/>
                <w:szCs w:val="18"/>
              </w:rPr>
              <w:lastRenderedPageBreak/>
              <w:t xml:space="preserve">19801025NNN      </w:t>
            </w:r>
            <w:r w:rsidRPr="005823ED">
              <w:rPr>
                <w:rFonts w:ascii="Consolas" w:eastAsia="Times New Roman" w:hAnsi="Consolas" w:cs="Consolas"/>
                <w:color w:val="E0E0E0"/>
                <w:sz w:val="18"/>
                <w:szCs w:val="18"/>
              </w:rPr>
              <w:br/>
              <w:t xml:space="preserve">        000119COURSLST200408 00015001     AMH 2010        U S HISTORY              AMH 2010  008   0 A  00300000012000U S                    </w:t>
            </w:r>
            <w:r w:rsidRPr="005823ED">
              <w:rPr>
                <w:rFonts w:ascii="Consolas" w:eastAsia="Times New Roman" w:hAnsi="Consolas" w:cs="Consolas"/>
                <w:color w:val="E0E0E0"/>
                <w:sz w:val="18"/>
                <w:szCs w:val="18"/>
              </w:rPr>
              <w:br/>
              <w:t xml:space="preserve">        000119COURSLST200408 00015001     BSC 1005        GEN BIOLOGY              BSC 1005  008   0 B  00300000009000U S                    </w:t>
            </w:r>
            <w:r w:rsidRPr="005823ED">
              <w:rPr>
                <w:rFonts w:ascii="Consolas" w:eastAsia="Times New Roman" w:hAnsi="Consolas" w:cs="Consolas"/>
                <w:color w:val="E0E0E0"/>
                <w:sz w:val="18"/>
                <w:szCs w:val="18"/>
              </w:rPr>
              <w:br/>
              <w:t xml:space="preserve">        000119COURSLST200408 00015001     BSC 1005 L      GEN BIO LAB              BSC 1005 L006   0 B  00100000003000U S                    </w:t>
            </w:r>
            <w:r w:rsidRPr="005823ED">
              <w:rPr>
                <w:rFonts w:ascii="Consolas" w:eastAsia="Times New Roman" w:hAnsi="Consolas" w:cs="Consolas"/>
                <w:color w:val="E0E0E0"/>
                <w:sz w:val="18"/>
                <w:szCs w:val="18"/>
              </w:rPr>
              <w:br/>
              <w:t xml:space="preserve">        000119COURSLST200408 00015001     ENC 1101        COMPOSITION I            ENC 1101  006   0 B  00300000009000U S                    </w:t>
            </w:r>
            <w:r w:rsidRPr="005823ED">
              <w:rPr>
                <w:rFonts w:ascii="Consolas" w:eastAsia="Times New Roman" w:hAnsi="Consolas" w:cs="Consolas"/>
                <w:color w:val="E0E0E0"/>
                <w:sz w:val="18"/>
                <w:szCs w:val="18"/>
              </w:rPr>
              <w:br/>
              <w:t xml:space="preserve">        000119COURSLST200408 00015001     SYG 2000        GENERAL SOC              SYG 2000  007   0 C  00300000006000U S         </w:t>
            </w:r>
          </w:p>
          <w:p w14:paraId="4A250AFF" w14:textId="77777777" w:rsidR="005823ED" w:rsidRDefault="005823ED" w:rsidP="00A73E77"/>
        </w:tc>
      </w:tr>
      <w:tr w:rsidR="005823ED" w14:paraId="7B1B6D53" w14:textId="77777777" w:rsidTr="00A73E77">
        <w:tc>
          <w:tcPr>
            <w:tcW w:w="1885" w:type="dxa"/>
          </w:tcPr>
          <w:p w14:paraId="1862CE66" w14:textId="77777777" w:rsidR="005823ED" w:rsidRPr="007B50B7" w:rsidRDefault="005823ED" w:rsidP="00A73E77">
            <w:pPr>
              <w:rPr>
                <w:b/>
              </w:rPr>
            </w:pPr>
            <w:r w:rsidRPr="007B50B7">
              <w:rPr>
                <w:b/>
              </w:rPr>
              <w:lastRenderedPageBreak/>
              <w:t>Example response:</w:t>
            </w:r>
          </w:p>
          <w:p w14:paraId="2194D468" w14:textId="77777777" w:rsidR="005823ED" w:rsidRPr="007B50B7" w:rsidRDefault="005823ED" w:rsidP="00A73E77">
            <w:pPr>
              <w:rPr>
                <w:b/>
              </w:rPr>
            </w:pPr>
          </w:p>
        </w:tc>
        <w:tc>
          <w:tcPr>
            <w:tcW w:w="7465" w:type="dxa"/>
          </w:tcPr>
          <w:p w14:paraId="65A559D8" w14:textId="77777777" w:rsidR="005823ED" w:rsidRDefault="005823ED" w:rsidP="00A73E77">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035284TCP FEDI00000153500000001472000008160       4E71              000001REQUEST N</w:t>
            </w:r>
            <w:r>
              <w:rPr>
                <w:rFonts w:ascii="Consolas" w:hAnsi="Consolas" w:cs="Consolas"/>
                <w:color w:val="E0E0E0"/>
                <w:sz w:val="18"/>
                <w:szCs w:val="18"/>
              </w:rPr>
              <w:br/>
              <w:t xml:space="preserve">        000010PROCESS REMOTESHOP</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000050RETNDATAdc5f4ba2-ab8e-4eae-a41b-94723d352a55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000040STUID   111111111                               </w:t>
            </w:r>
            <w:r>
              <w:rPr>
                <w:rFonts w:ascii="Consolas" w:hAnsi="Consolas" w:cs="Consolas"/>
                <w:color w:val="E0E0E0"/>
                <w:sz w:val="18"/>
                <w:szCs w:val="18"/>
              </w:rPr>
              <w:br/>
              <w:t xml:space="preserve">        000128PIN/PW                                                                                                                                  </w:t>
            </w:r>
            <w:r>
              <w:rPr>
                <w:rFonts w:ascii="Consolas" w:hAnsi="Consolas" w:cs="Consolas"/>
                <w:color w:val="E0E0E0"/>
                <w:sz w:val="18"/>
                <w:szCs w:val="18"/>
              </w:rPr>
              <w:br/>
              <w:t xml:space="preserve">        000001WAIT    N</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034384AUDITDAT&lt;HTML&gt;&lt;HEAD&gt;&lt;TITLE&gt;FACTS - UNOFFICIAL DEGREE AUDIT.&lt;/TITLE&gt;&lt;/HEAD&gt;&lt;BODY BGCOLOR="#FFFFCC" TEXT="#000066" LINK="#0000EE" VLINK="#3333FF" ALINK=</w:t>
            </w:r>
          </w:p>
          <w:p w14:paraId="137498ED" w14:textId="77777777" w:rsidR="005823ED" w:rsidRDefault="005823ED" w:rsidP="00A73E77"/>
        </w:tc>
      </w:tr>
      <w:tr w:rsidR="005823ED" w14:paraId="2418DB64" w14:textId="77777777" w:rsidTr="00A73E77">
        <w:tc>
          <w:tcPr>
            <w:tcW w:w="1885" w:type="dxa"/>
          </w:tcPr>
          <w:p w14:paraId="663DEFF4" w14:textId="77777777" w:rsidR="005823ED" w:rsidRPr="007B50B7" w:rsidRDefault="005823ED" w:rsidP="00A73E77">
            <w:pPr>
              <w:rPr>
                <w:b/>
              </w:rPr>
            </w:pPr>
            <w:r w:rsidRPr="007B50B7">
              <w:rPr>
                <w:b/>
              </w:rPr>
              <w:lastRenderedPageBreak/>
              <w:t>Message Flow:</w:t>
            </w:r>
          </w:p>
        </w:tc>
        <w:tc>
          <w:tcPr>
            <w:tcW w:w="7465" w:type="dxa"/>
          </w:tcPr>
          <w:p w14:paraId="712B4592" w14:textId="77777777" w:rsidR="005823ED" w:rsidRDefault="005823ED" w:rsidP="00A73E77">
            <w:r w:rsidRPr="007B50B7">
              <w:rPr>
                <w:noProof/>
              </w:rPr>
              <w:drawing>
                <wp:inline distT="0" distB="0" distL="0" distR="0" wp14:anchorId="07A5ACC1" wp14:editId="79E10E2C">
                  <wp:extent cx="2867425" cy="5992061"/>
                  <wp:effectExtent l="0" t="0" r="9525"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67425" cy="5992061"/>
                          </a:xfrm>
                          <a:prstGeom prst="rect">
                            <a:avLst/>
                          </a:prstGeom>
                        </pic:spPr>
                      </pic:pic>
                    </a:graphicData>
                  </a:graphic>
                </wp:inline>
              </w:drawing>
            </w:r>
          </w:p>
        </w:tc>
      </w:tr>
    </w:tbl>
    <w:p w14:paraId="68A54DCA" w14:textId="77777777" w:rsidR="005823ED" w:rsidRDefault="005823ED" w:rsidP="005823ED"/>
    <w:p w14:paraId="28A61CA5" w14:textId="77777777" w:rsidR="005823ED" w:rsidRPr="007B50B7" w:rsidRDefault="005823ED" w:rsidP="005823ED"/>
    <w:p w14:paraId="5925C75C" w14:textId="49E9B8AD" w:rsidR="00387555" w:rsidRDefault="005823ED" w:rsidP="005823ED">
      <w:pPr>
        <w:pStyle w:val="Heading2"/>
      </w:pPr>
      <w:r>
        <w:t xml:space="preserve"> </w:t>
      </w:r>
      <w:bookmarkStart w:id="28" w:name="_Toc444683217"/>
      <w:r w:rsidR="00387555">
        <w:t>ADVISE22</w:t>
      </w:r>
      <w:bookmarkEnd w:id="28"/>
    </w:p>
    <w:p w14:paraId="698A977B" w14:textId="3E6D62F9" w:rsidR="00E930EB" w:rsidRDefault="00E930EB" w:rsidP="00E930EB">
      <w:r>
        <w:t xml:space="preserve">An ADVISE22 operation is performed on behalf of a student </w:t>
      </w:r>
      <w:r w:rsidR="004A7029">
        <w:t xml:space="preserve">presently enrolled at a stage college </w:t>
      </w:r>
      <w:proofErr w:type="gramStart"/>
      <w:r w:rsidR="004A7029">
        <w:t>in an associates</w:t>
      </w:r>
      <w:proofErr w:type="gramEnd"/>
      <w:r w:rsidR="004A7029">
        <w:t xml:space="preserve"> of arts degree, in order to determine the completion progress towards a bachelor’s degree at </w:t>
      </w:r>
      <w:r w:rsidR="00DA39D7">
        <w:t>four-year university</w:t>
      </w:r>
      <w:r w:rsidR="004A7029">
        <w:t xml:space="preserve">.  The ADVISE22 process makes use of </w:t>
      </w:r>
      <w:proofErr w:type="gramStart"/>
      <w:r w:rsidR="004A7029">
        <w:t>both the</w:t>
      </w:r>
      <w:proofErr w:type="gramEnd"/>
      <w:r w:rsidR="004A7029">
        <w:t xml:space="preserve"> COMMPREREQ as well as the COURSELIST functions, as well as making two separate ADVISE22 requests to both the home and transfer institution.</w:t>
      </w:r>
    </w:p>
    <w:p w14:paraId="601F6CE7" w14:textId="503BE089" w:rsidR="004A7029" w:rsidRDefault="004A7029" w:rsidP="00E930EB">
      <w:r>
        <w:lastRenderedPageBreak/>
        <w:t xml:space="preserve">Due to inconsistent quality in the FXML responses provided by the </w:t>
      </w:r>
      <w:r w:rsidR="00DA39D7">
        <w:t>institutions, the Message Director has some corrective capabilities if it detects a problem with the XML structure:</w:t>
      </w:r>
    </w:p>
    <w:p w14:paraId="35DF3D35" w14:textId="2CF86C42" w:rsidR="00DA39D7" w:rsidRDefault="00DA39D7" w:rsidP="00DA39D7">
      <w:pPr>
        <w:pStyle w:val="ListParagraph"/>
        <w:numPr>
          <w:ilvl w:val="0"/>
          <w:numId w:val="13"/>
        </w:numPr>
      </w:pPr>
      <w:r>
        <w:t>Any non-entity reference ampersands in text content are replaced with “&amp;amp;”</w:t>
      </w:r>
    </w:p>
    <w:p w14:paraId="515DFAB7" w14:textId="3D48F5A9" w:rsidR="00DA39D7" w:rsidRDefault="00DA39D7" w:rsidP="00DA39D7">
      <w:pPr>
        <w:pStyle w:val="ListParagraph"/>
        <w:numPr>
          <w:ilvl w:val="0"/>
          <w:numId w:val="13"/>
        </w:numPr>
      </w:pPr>
      <w:r>
        <w:t>Any malformed DTD is ignored</w:t>
      </w:r>
    </w:p>
    <w:p w14:paraId="1D68170C" w14:textId="67BA71C1" w:rsidR="00DA39D7" w:rsidRDefault="00DA39D7" w:rsidP="00DA39D7">
      <w:pPr>
        <w:pStyle w:val="ListParagraph"/>
        <w:numPr>
          <w:ilvl w:val="0"/>
          <w:numId w:val="13"/>
        </w:numPr>
      </w:pPr>
      <w:r>
        <w:t>Any ASCII NUL characters are replaced with whitespace</w:t>
      </w:r>
    </w:p>
    <w:p w14:paraId="3305271E" w14:textId="2ED59139" w:rsidR="00DA39D7" w:rsidRDefault="00DA39D7" w:rsidP="00DA39D7">
      <w:pPr>
        <w:pStyle w:val="ListParagraph"/>
        <w:numPr>
          <w:ilvl w:val="0"/>
          <w:numId w:val="13"/>
        </w:numPr>
      </w:pPr>
      <w:r>
        <w:t xml:space="preserve">Any otherwise malformed XML document is parsed with a secondary SAX parser to ensure that that the message makes it back to the Message Director from a </w:t>
      </w:r>
      <w:r w:rsidR="000A75DF">
        <w:t>Socket Adapter</w:t>
      </w:r>
      <w:r>
        <w:t>, and regular expressions are then used to pull the process-specific &lt;Program&gt; and &lt;Data&gt; elements from the returned &lt;ADVISE22_RESP&gt; element.</w:t>
      </w:r>
    </w:p>
    <w:tbl>
      <w:tblPr>
        <w:tblStyle w:val="TableGrid"/>
        <w:tblW w:w="0" w:type="auto"/>
        <w:tblLook w:val="04A0" w:firstRow="1" w:lastRow="0" w:firstColumn="1" w:lastColumn="0" w:noHBand="0" w:noVBand="1"/>
      </w:tblPr>
      <w:tblGrid>
        <w:gridCol w:w="1885"/>
        <w:gridCol w:w="7465"/>
      </w:tblGrid>
      <w:tr w:rsidR="004A7029" w14:paraId="605B0EF6" w14:textId="77777777" w:rsidTr="00A73E77">
        <w:tc>
          <w:tcPr>
            <w:tcW w:w="1885" w:type="dxa"/>
          </w:tcPr>
          <w:p w14:paraId="69156D04" w14:textId="78F015C2" w:rsidR="004A7029" w:rsidRPr="007B50B7" w:rsidRDefault="004A7029" w:rsidP="00A73E77">
            <w:pPr>
              <w:rPr>
                <w:b/>
              </w:rPr>
            </w:pPr>
            <w:r w:rsidRPr="007B50B7">
              <w:rPr>
                <w:b/>
              </w:rPr>
              <w:t>Example request</w:t>
            </w:r>
            <w:r>
              <w:rPr>
                <w:b/>
              </w:rPr>
              <w:t xml:space="preserve"> (2-year, FXML only)</w:t>
            </w:r>
            <w:r w:rsidRPr="007B50B7">
              <w:rPr>
                <w:b/>
              </w:rPr>
              <w:t>:</w:t>
            </w:r>
          </w:p>
          <w:p w14:paraId="76041D4C" w14:textId="77777777" w:rsidR="004A7029" w:rsidRPr="007B50B7" w:rsidRDefault="004A7029" w:rsidP="00A73E77">
            <w:pPr>
              <w:rPr>
                <w:b/>
              </w:rPr>
            </w:pPr>
          </w:p>
        </w:tc>
        <w:tc>
          <w:tcPr>
            <w:tcW w:w="7465" w:type="dxa"/>
          </w:tcPr>
          <w:p w14:paraId="087A9D90" w14:textId="77777777" w:rsidR="004A7029" w:rsidRDefault="004A7029" w:rsidP="004A7029">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000608TCP FXML00000147200000001472000012410       5FF7      &lt;?xml version="1.0" encoding="UTF-8"?&gt;</w:t>
            </w:r>
            <w:r>
              <w:rPr>
                <w:rFonts w:ascii="Consolas" w:hAnsi="Consolas" w:cs="Consolas"/>
                <w:color w:val="E0E0E0"/>
                <w:sz w:val="18"/>
                <w:szCs w:val="18"/>
              </w:rPr>
              <w:br/>
              <w:t>&lt;FACTS_MESSAGE Process="22ADVISE" Request="Y" Wait="Y"&gt;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&lt;STATEKEY&gt;1234&lt;/STATEKEY&gt;</w:t>
            </w:r>
            <w:r>
              <w:rPr>
                <w:rFonts w:ascii="Consolas" w:hAnsi="Consolas" w:cs="Consolas"/>
                <w:color w:val="E0E0E0"/>
                <w:sz w:val="18"/>
                <w:szCs w:val="18"/>
              </w:rPr>
              <w:br/>
              <w:t xml:space="preserve">        &lt;IPADDRESS&gt;146.201.218.132&lt;/IPADDRESS&gt;</w:t>
            </w:r>
            <w:r>
              <w:rPr>
                <w:rFonts w:ascii="Consolas" w:hAnsi="Consolas" w:cs="Consolas"/>
                <w:color w:val="E0E0E0"/>
                <w:sz w:val="18"/>
                <w:szCs w:val="18"/>
              </w:rPr>
              <w:br/>
              <w:t xml:space="preserve">        &lt;PORT&gt;3006&lt;/PORT&gt;</w:t>
            </w:r>
            <w:r>
              <w:rPr>
                <w:rFonts w:ascii="Consolas" w:hAnsi="Consolas" w:cs="Consolas"/>
                <w:color w:val="E0E0E0"/>
                <w:sz w:val="18"/>
                <w:szCs w:val="18"/>
              </w:rPr>
              <w:br/>
              <w:t xml:space="preserve">        &lt;RETNDATA&gt;002ed05e-40dc-4aed-8b1e-c22648034294&lt;/RETNDATA&gt;</w:t>
            </w:r>
            <w:r>
              <w:rPr>
                <w:rFonts w:ascii="Consolas" w:hAnsi="Consolas" w:cs="Consolas"/>
                <w:color w:val="E0E0E0"/>
                <w:sz w:val="18"/>
                <w:szCs w:val="18"/>
              </w:rPr>
              <w:br/>
              <w:t xml:space="preserve">        &lt;HTMLKEY/&gt;</w:t>
            </w:r>
            <w:r>
              <w:rPr>
                <w:rFonts w:ascii="Consolas" w:hAnsi="Consolas" w:cs="Consolas"/>
                <w:color w:val="E0E0E0"/>
                <w:sz w:val="18"/>
                <w:szCs w:val="18"/>
              </w:rPr>
              <w:br/>
              <w:t xml:space="preserve">        &lt;STUID&gt;111111111&lt;/STUID&gt;</w:t>
            </w:r>
            <w:r>
              <w:rPr>
                <w:rFonts w:ascii="Consolas" w:hAnsi="Consolas" w:cs="Consolas"/>
                <w:color w:val="E0E0E0"/>
                <w:sz w:val="18"/>
                <w:szCs w:val="18"/>
              </w:rPr>
              <w:br/>
              <w:t xml:space="preserve">        &lt;PIN_PW/&gt;</w:t>
            </w:r>
            <w:r>
              <w:rPr>
                <w:rFonts w:ascii="Consolas" w:hAnsi="Consolas" w:cs="Consolas"/>
                <w:color w:val="E0E0E0"/>
                <w:sz w:val="18"/>
                <w:szCs w:val="18"/>
              </w:rPr>
              <w:br/>
              <w:t xml:space="preserve">        &lt;RETNCODE&gt;99999&lt;/RETNCODE&gt;</w:t>
            </w:r>
            <w:r>
              <w:rPr>
                <w:rFonts w:ascii="Consolas" w:hAnsi="Consolas" w:cs="Consolas"/>
                <w:color w:val="E0E0E0"/>
                <w:sz w:val="18"/>
                <w:szCs w:val="18"/>
              </w:rPr>
              <w:br/>
              <w:t xml:space="preserve">        &lt;RETNMESS/&gt;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&lt;ADVISE22_REQ&gt;</w:t>
            </w:r>
            <w:r>
              <w:rPr>
                <w:rFonts w:ascii="Consolas" w:hAnsi="Consolas" w:cs="Consolas"/>
                <w:color w:val="E0E0E0"/>
                <w:sz w:val="18"/>
                <w:szCs w:val="18"/>
              </w:rPr>
              <w:br/>
              <w:t xml:space="preserve">        &lt;MAJOR&gt;11&lt;/MAJOR&gt;</w:t>
            </w:r>
            <w:r>
              <w:rPr>
                <w:rFonts w:ascii="Consolas" w:hAnsi="Consolas" w:cs="Consolas"/>
                <w:color w:val="E0E0E0"/>
                <w:sz w:val="18"/>
                <w:szCs w:val="18"/>
              </w:rPr>
              <w:br/>
              <w:t xml:space="preserve">        &lt;CATLYEAR&gt;2014&lt;/CATLYEAR&gt;</w:t>
            </w:r>
            <w:r>
              <w:rPr>
                <w:rFonts w:ascii="Consolas" w:hAnsi="Consolas" w:cs="Consolas"/>
                <w:color w:val="E0E0E0"/>
                <w:sz w:val="18"/>
                <w:szCs w:val="18"/>
              </w:rPr>
              <w:br/>
              <w:t xml:space="preserve">    &lt;/ADVISE22_REQ&gt;</w:t>
            </w:r>
            <w:r>
              <w:rPr>
                <w:rFonts w:ascii="Consolas" w:hAnsi="Consolas" w:cs="Consolas"/>
                <w:color w:val="E0E0E0"/>
                <w:sz w:val="18"/>
                <w:szCs w:val="18"/>
              </w:rPr>
              <w:br/>
              <w:t>&lt;/FACTS_MESSAGE&gt;</w:t>
            </w:r>
          </w:p>
          <w:p w14:paraId="677A7804" w14:textId="77777777" w:rsidR="004A7029" w:rsidRDefault="004A7029" w:rsidP="00A73E77"/>
        </w:tc>
      </w:tr>
      <w:tr w:rsidR="00DA39D7" w14:paraId="3A6CF0A1" w14:textId="77777777" w:rsidTr="00A73E77">
        <w:tc>
          <w:tcPr>
            <w:tcW w:w="1885" w:type="dxa"/>
          </w:tcPr>
          <w:p w14:paraId="0C96DB7B" w14:textId="55F9448F" w:rsidR="00DA39D7" w:rsidRPr="007B50B7" w:rsidRDefault="00DA39D7" w:rsidP="00A73E77">
            <w:pPr>
              <w:rPr>
                <w:b/>
              </w:rPr>
            </w:pPr>
            <w:r>
              <w:rPr>
                <w:b/>
              </w:rPr>
              <w:t>Example request (4-year, FEDI only)</w:t>
            </w:r>
          </w:p>
        </w:tc>
        <w:tc>
          <w:tcPr>
            <w:tcW w:w="7465" w:type="dxa"/>
          </w:tcPr>
          <w:p w14:paraId="126EA998" w14:textId="129CD52F" w:rsidR="00DA39D7" w:rsidRPr="00DA39D7" w:rsidRDefault="00DA39D7" w:rsidP="00DA39D7">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E0E0E0"/>
                <w:sz w:val="18"/>
                <w:szCs w:val="18"/>
              </w:rPr>
            </w:pPr>
            <w:r>
              <w:rPr>
                <w:rFonts w:ascii="Consolas" w:hAnsi="Consolas" w:cs="Consolas"/>
                <w:color w:val="E0E0E0"/>
                <w:sz w:val="18"/>
                <w:szCs w:val="18"/>
              </w:rPr>
              <w:t>011561TCP FEDI00000395400000003954000012410       9C1C              000001REQUEST Y</w:t>
            </w:r>
            <w:r>
              <w:rPr>
                <w:rFonts w:ascii="Consolas" w:hAnsi="Consolas" w:cs="Consolas"/>
                <w:color w:val="E0E0E0"/>
                <w:sz w:val="18"/>
                <w:szCs w:val="18"/>
              </w:rPr>
              <w:br/>
              <w:t xml:space="preserve">        000010PROCESS 22ADVISE  </w:t>
            </w:r>
            <w:r>
              <w:rPr>
                <w:rFonts w:ascii="Consolas" w:hAnsi="Consolas" w:cs="Consolas"/>
                <w:color w:val="E0E0E0"/>
                <w:sz w:val="18"/>
                <w:szCs w:val="18"/>
              </w:rPr>
              <w:br/>
              <w:t xml:space="preserve">        000016STATEKEY1234            </w:t>
            </w:r>
            <w:r>
              <w:rPr>
                <w:rFonts w:ascii="Consolas" w:hAnsi="Consolas" w:cs="Consolas"/>
                <w:color w:val="E0E0E0"/>
                <w:sz w:val="18"/>
                <w:szCs w:val="18"/>
              </w:rPr>
              <w:br/>
              <w:t xml:space="preserve">        000015IPADDRES146.201.218.132</w:t>
            </w:r>
            <w:r>
              <w:rPr>
                <w:rFonts w:ascii="Consolas" w:hAnsi="Consolas" w:cs="Consolas"/>
                <w:color w:val="E0E0E0"/>
                <w:sz w:val="18"/>
                <w:szCs w:val="18"/>
              </w:rPr>
              <w:br/>
              <w:t xml:space="preserve">        000005PORTNUMB03006</w:t>
            </w:r>
            <w:r>
              <w:rPr>
                <w:rFonts w:ascii="Consolas" w:hAnsi="Consolas" w:cs="Consolas"/>
                <w:color w:val="E0E0E0"/>
                <w:sz w:val="18"/>
                <w:szCs w:val="18"/>
              </w:rPr>
              <w:br/>
              <w:t xml:space="preserve">        000050RETNDATA002ed05e-40dc-4aed-8b1e-c22648034294              </w:t>
            </w:r>
            <w:r>
              <w:rPr>
                <w:rFonts w:ascii="Consolas" w:hAnsi="Consolas" w:cs="Consolas"/>
                <w:color w:val="E0E0E0"/>
                <w:sz w:val="18"/>
                <w:szCs w:val="18"/>
              </w:rPr>
              <w:br/>
              <w:t xml:space="preserve">        000030HTMLKEY                               </w:t>
            </w:r>
            <w:r>
              <w:rPr>
                <w:rFonts w:ascii="Consolas" w:hAnsi="Consolas" w:cs="Consolas"/>
                <w:color w:val="E0E0E0"/>
                <w:sz w:val="18"/>
                <w:szCs w:val="18"/>
              </w:rPr>
              <w:br/>
              <w:t xml:space="preserve">        000012STUID   111111111   </w:t>
            </w:r>
            <w:r>
              <w:rPr>
                <w:rFonts w:ascii="Consolas" w:hAnsi="Consolas" w:cs="Consolas"/>
                <w:color w:val="E0E0E0"/>
                <w:sz w:val="18"/>
                <w:szCs w:val="18"/>
              </w:rPr>
              <w:br/>
              <w:t xml:space="preserve">        000015PIN/PW                 </w:t>
            </w:r>
            <w:r>
              <w:rPr>
                <w:rFonts w:ascii="Consolas" w:hAnsi="Consolas" w:cs="Consolas"/>
                <w:color w:val="E0E0E0"/>
                <w:sz w:val="18"/>
                <w:szCs w:val="18"/>
              </w:rPr>
              <w:br/>
              <w:t xml:space="preserve">        000001WAIT    Y</w:t>
            </w:r>
            <w:r>
              <w:rPr>
                <w:rFonts w:ascii="Consolas" w:hAnsi="Consolas" w:cs="Consolas"/>
                <w:color w:val="E0E0E0"/>
                <w:sz w:val="18"/>
                <w:szCs w:val="18"/>
              </w:rPr>
              <w:br/>
              <w:t xml:space="preserve">        000005RETNCODE00000</w:t>
            </w:r>
            <w:r>
              <w:rPr>
                <w:rFonts w:ascii="Consolas" w:hAnsi="Consolas" w:cs="Consolas"/>
                <w:color w:val="E0E0E0"/>
                <w:sz w:val="18"/>
                <w:szCs w:val="18"/>
              </w:rPr>
              <w:br/>
              <w:t xml:space="preserve">        000240RETNMESS                                                                                                                                                                                                                                                </w:t>
            </w:r>
            <w:r>
              <w:rPr>
                <w:rFonts w:ascii="Consolas" w:hAnsi="Consolas" w:cs="Consolas"/>
                <w:color w:val="E0E0E0"/>
                <w:sz w:val="18"/>
                <w:szCs w:val="18"/>
              </w:rPr>
              <w:br/>
              <w:t xml:space="preserve">        000010MAJOR   0690      </w:t>
            </w:r>
            <w:r>
              <w:rPr>
                <w:rFonts w:ascii="Consolas" w:hAnsi="Consolas" w:cs="Consolas"/>
                <w:color w:val="E0E0E0"/>
                <w:sz w:val="18"/>
                <w:szCs w:val="18"/>
              </w:rPr>
              <w:br/>
              <w:t xml:space="preserve">        000006CATLYEAR2014  </w:t>
            </w:r>
            <w:r>
              <w:rPr>
                <w:rFonts w:ascii="Consolas" w:hAnsi="Consolas" w:cs="Consolas"/>
                <w:color w:val="E0E0E0"/>
                <w:sz w:val="18"/>
                <w:szCs w:val="18"/>
              </w:rPr>
              <w:br/>
              <w:t xml:space="preserve">        000001ASSUMEAAY</w:t>
            </w:r>
            <w:r>
              <w:rPr>
                <w:rFonts w:ascii="Consolas" w:hAnsi="Consolas" w:cs="Consolas"/>
                <w:color w:val="E0E0E0"/>
                <w:sz w:val="18"/>
                <w:szCs w:val="18"/>
              </w:rPr>
              <w:br/>
            </w:r>
            <w:r w:rsidRPr="005823ED">
              <w:rPr>
                <w:rFonts w:ascii="Consolas" w:eastAsia="Times New Roman" w:hAnsi="Consolas" w:cs="Consolas"/>
                <w:color w:val="E0E0E0"/>
                <w:sz w:val="18"/>
                <w:szCs w:val="18"/>
              </w:rPr>
              <w:t xml:space="preserve">        000100DEMOGRAF001500 1   F08007171   FACTS FACTS                                                 19801025NNN      </w:t>
            </w:r>
            <w:r w:rsidRPr="005823ED">
              <w:rPr>
                <w:rFonts w:ascii="Consolas" w:eastAsia="Times New Roman" w:hAnsi="Consolas" w:cs="Consolas"/>
                <w:color w:val="E0E0E0"/>
                <w:sz w:val="18"/>
                <w:szCs w:val="18"/>
              </w:rPr>
              <w:br/>
              <w:t xml:space="preserve">        000119COURSLST200408 00015001     AMH 2010        U S HISTORY              AMH 2010  008   0 A  00300000012000U S                    </w:t>
            </w:r>
            <w:r w:rsidRPr="005823ED">
              <w:rPr>
                <w:rFonts w:ascii="Consolas" w:eastAsia="Times New Roman" w:hAnsi="Consolas" w:cs="Consolas"/>
                <w:color w:val="E0E0E0"/>
                <w:sz w:val="18"/>
                <w:szCs w:val="18"/>
              </w:rPr>
              <w:br/>
              <w:t xml:space="preserve">        000119COURSLST200408 00015001     BSC 1005        GEN BIOLOGY              BSC 1005  008   0 B  00300000009000U S                    </w:t>
            </w:r>
            <w:r w:rsidRPr="005823ED">
              <w:rPr>
                <w:rFonts w:ascii="Consolas" w:eastAsia="Times New Roman" w:hAnsi="Consolas" w:cs="Consolas"/>
                <w:color w:val="E0E0E0"/>
                <w:sz w:val="18"/>
                <w:szCs w:val="18"/>
              </w:rPr>
              <w:br/>
              <w:t xml:space="preserve">        000119COURSLST200408 00015001     BSC 1005 L      GEN BIO LAB              BSC 1005 L006   0 B  00100000003000U S                    </w:t>
            </w:r>
            <w:r w:rsidRPr="005823ED">
              <w:rPr>
                <w:rFonts w:ascii="Consolas" w:eastAsia="Times New Roman" w:hAnsi="Consolas" w:cs="Consolas"/>
                <w:color w:val="E0E0E0"/>
                <w:sz w:val="18"/>
                <w:szCs w:val="18"/>
              </w:rPr>
              <w:br/>
              <w:t xml:space="preserve">        000119COURSLST200408 00015001     ENC 1101        COMPOSITION I            ENC 1101  006   0 B  00300000009000U S                    </w:t>
            </w:r>
            <w:r w:rsidRPr="005823ED">
              <w:rPr>
                <w:rFonts w:ascii="Consolas" w:eastAsia="Times New Roman" w:hAnsi="Consolas" w:cs="Consolas"/>
                <w:color w:val="E0E0E0"/>
                <w:sz w:val="18"/>
                <w:szCs w:val="18"/>
              </w:rPr>
              <w:br/>
            </w:r>
            <w:r w:rsidRPr="005823ED">
              <w:rPr>
                <w:rFonts w:ascii="Consolas" w:eastAsia="Times New Roman" w:hAnsi="Consolas" w:cs="Consolas"/>
                <w:color w:val="E0E0E0"/>
                <w:sz w:val="18"/>
                <w:szCs w:val="18"/>
              </w:rPr>
              <w:lastRenderedPageBreak/>
              <w:t xml:space="preserve">        000119COURSLST200408 00015001     SYG 2000        GENERAL SOC              SYG 2000  007   0 C  00300000006000U S         </w:t>
            </w:r>
          </w:p>
        </w:tc>
      </w:tr>
      <w:tr w:rsidR="004A7029" w14:paraId="017D4BDC" w14:textId="77777777" w:rsidTr="00A73E77">
        <w:tc>
          <w:tcPr>
            <w:tcW w:w="1885" w:type="dxa"/>
          </w:tcPr>
          <w:p w14:paraId="2059E795" w14:textId="62FB526F" w:rsidR="004A7029" w:rsidRPr="007B50B7" w:rsidRDefault="004A7029" w:rsidP="00A73E77">
            <w:pPr>
              <w:rPr>
                <w:b/>
              </w:rPr>
            </w:pPr>
            <w:r w:rsidRPr="007B50B7">
              <w:rPr>
                <w:b/>
              </w:rPr>
              <w:lastRenderedPageBreak/>
              <w:t>Example response</w:t>
            </w:r>
            <w:r>
              <w:rPr>
                <w:b/>
              </w:rPr>
              <w:t xml:space="preserve"> (2-year)</w:t>
            </w:r>
            <w:r w:rsidRPr="007B50B7">
              <w:rPr>
                <w:b/>
              </w:rPr>
              <w:t>:</w:t>
            </w:r>
          </w:p>
          <w:p w14:paraId="34160E67" w14:textId="77777777" w:rsidR="004A7029" w:rsidRPr="007B50B7" w:rsidRDefault="004A7029" w:rsidP="00A73E77">
            <w:pPr>
              <w:rPr>
                <w:b/>
              </w:rPr>
            </w:pPr>
          </w:p>
        </w:tc>
        <w:tc>
          <w:tcPr>
            <w:tcW w:w="7465" w:type="dxa"/>
          </w:tcPr>
          <w:p w14:paraId="4A09416A" w14:textId="77777777" w:rsidR="004A7029" w:rsidRDefault="004A7029" w:rsidP="004A7029">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023622TCP FXML00000147200000001472000012410       5FF7      &lt;?xml version="1.0" e&lt;FACTS_MESSAGE Process="22ADVISE  " Request="Y" Wait="Y" &gt;&lt;STANDARD_BLK&gt;&lt;STATEKEY&gt;1234            &lt;/STATEKEY&gt;&lt;IPADDRESS&gt;146.201.218.132&lt;/IPADDRESS&gt;&lt;PORT&gt;3006 &lt;/PORT&gt;&lt;RETNDATA&gt;002ed05e-40dc-4aed-8b1e-c22648034294              &lt;/RETNDATA&gt;&lt;HTMLKEY&gt;&lt;/HTMLKEY&gt;&lt;STUID&gt;111111111   &lt;/STUID&gt;&lt;RETNCODE&gt;00000&lt;/RETNCODE&gt;&lt;RETNMESS&gt;                                                                                                                                                                                                                                                &lt;/RETNMESS&gt;&lt;/STANDARD_BLK&gt;&lt;ADVISE22_RESP&gt;&lt;Student&gt;&lt;StuID&gt;111111111      &lt;/StuID&gt;&lt;Name&gt;&lt;FirstName&gt;STUDENT             &lt;/FirstName&gt;&lt;MiddleName&gt;TEST                &lt;/MiddleName&gt;&lt;LastName&gt;DUMMY               &lt;/LastName&gt;&lt;Suffix/&gt;&lt;/Name&gt;</w:t>
            </w:r>
          </w:p>
          <w:p w14:paraId="47DCED02" w14:textId="77777777" w:rsidR="004A7029" w:rsidRDefault="004A7029" w:rsidP="00A73E77"/>
        </w:tc>
      </w:tr>
      <w:tr w:rsidR="004A7029" w14:paraId="04AF2E27" w14:textId="77777777" w:rsidTr="00DA39D7">
        <w:trPr>
          <w:trHeight w:val="13220"/>
        </w:trPr>
        <w:tc>
          <w:tcPr>
            <w:tcW w:w="1885" w:type="dxa"/>
          </w:tcPr>
          <w:p w14:paraId="3ED3DA23" w14:textId="77777777" w:rsidR="004A7029" w:rsidRPr="007B50B7" w:rsidRDefault="004A7029" w:rsidP="00A73E77">
            <w:pPr>
              <w:rPr>
                <w:b/>
              </w:rPr>
            </w:pPr>
            <w:r w:rsidRPr="007B50B7">
              <w:rPr>
                <w:b/>
              </w:rPr>
              <w:lastRenderedPageBreak/>
              <w:t>Message Flow:</w:t>
            </w:r>
          </w:p>
        </w:tc>
        <w:tc>
          <w:tcPr>
            <w:tcW w:w="7465" w:type="dxa"/>
          </w:tcPr>
          <w:p w14:paraId="606458CA" w14:textId="1F5C5E85" w:rsidR="004A7029" w:rsidRDefault="00667728" w:rsidP="00A73E77">
            <w:r w:rsidRPr="00667728">
              <w:rPr>
                <w:noProof/>
              </w:rPr>
              <w:drawing>
                <wp:inline distT="0" distB="0" distL="0" distR="0" wp14:anchorId="35A2E743" wp14:editId="458ED21A">
                  <wp:extent cx="2827020" cy="8229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27020" cy="8229600"/>
                          </a:xfrm>
                          <a:prstGeom prst="rect">
                            <a:avLst/>
                          </a:prstGeom>
                        </pic:spPr>
                      </pic:pic>
                    </a:graphicData>
                  </a:graphic>
                </wp:inline>
              </w:drawing>
            </w:r>
          </w:p>
        </w:tc>
      </w:tr>
    </w:tbl>
    <w:p w14:paraId="2462A385" w14:textId="77777777" w:rsidR="004A7029" w:rsidRPr="00E930EB" w:rsidRDefault="004A7029" w:rsidP="00E930EB"/>
    <w:p w14:paraId="195E063E" w14:textId="77777777" w:rsidR="00387555" w:rsidRDefault="00387555" w:rsidP="00387555">
      <w:pPr>
        <w:pStyle w:val="Heading2"/>
      </w:pPr>
      <w:bookmarkStart w:id="29" w:name="_Toc444683218"/>
      <w:r>
        <w:t>ADMISSIONS</w:t>
      </w:r>
      <w:bookmarkEnd w:id="29"/>
    </w:p>
    <w:p w14:paraId="479E89B0" w14:textId="4D5F96B7" w:rsidR="004A7029" w:rsidRDefault="004A7029" w:rsidP="004A7029">
      <w:r>
        <w:t>An ADMISSION operation is performed on behalf of a student who submitted a transient admissions application from the TSAA application.  The ADMISSION operation only transmits using FXML, relaying the request by the TSAA to the selected transfer institution.</w:t>
      </w:r>
      <w:r w:rsidR="006D44A5">
        <w:t xml:space="preserve">  The Message Director does not do anything with the response of the ADMISSION </w:t>
      </w:r>
      <w:proofErr w:type="gramStart"/>
      <w:r w:rsidR="006D44A5">
        <w:t>request,</w:t>
      </w:r>
      <w:proofErr w:type="gramEnd"/>
      <w:r w:rsidR="006D44A5">
        <w:t xml:space="preserve"> it simply relays it back to the TSAA system.</w:t>
      </w:r>
    </w:p>
    <w:tbl>
      <w:tblPr>
        <w:tblStyle w:val="TableGrid"/>
        <w:tblW w:w="0" w:type="auto"/>
        <w:tblLook w:val="04A0" w:firstRow="1" w:lastRow="0" w:firstColumn="1" w:lastColumn="0" w:noHBand="0" w:noVBand="1"/>
      </w:tblPr>
      <w:tblGrid>
        <w:gridCol w:w="1885"/>
        <w:gridCol w:w="7465"/>
      </w:tblGrid>
      <w:tr w:rsidR="00667728" w14:paraId="4E6CF875" w14:textId="77777777" w:rsidTr="00A73E77">
        <w:tc>
          <w:tcPr>
            <w:tcW w:w="1885" w:type="dxa"/>
          </w:tcPr>
          <w:p w14:paraId="081E391F" w14:textId="77777777" w:rsidR="00667728" w:rsidRPr="007B50B7" w:rsidRDefault="00667728" w:rsidP="00A73E77">
            <w:pPr>
              <w:rPr>
                <w:b/>
              </w:rPr>
            </w:pPr>
            <w:r w:rsidRPr="007B50B7">
              <w:rPr>
                <w:b/>
              </w:rPr>
              <w:t>Example request:</w:t>
            </w:r>
          </w:p>
          <w:p w14:paraId="0A8201FA" w14:textId="77777777" w:rsidR="00667728" w:rsidRPr="007B50B7" w:rsidRDefault="00667728" w:rsidP="00A73E77">
            <w:pPr>
              <w:rPr>
                <w:b/>
              </w:rPr>
            </w:pPr>
          </w:p>
        </w:tc>
        <w:tc>
          <w:tcPr>
            <w:tcW w:w="7465" w:type="dxa"/>
          </w:tcPr>
          <w:p w14:paraId="4CF237CF" w14:textId="1049D76B" w:rsidR="006D44A5" w:rsidRDefault="006D44A5" w:rsidP="006D44A5">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005077TCP FXML00ADMISSIONS ADMISSIONS010270       E80F000014&lt;?xml version="1.0" encoding="UTF-8"?&gt;</w:t>
            </w:r>
            <w:r>
              <w:rPr>
                <w:rFonts w:ascii="Consolas" w:hAnsi="Consolas" w:cs="Consolas"/>
                <w:color w:val="E0E0E0"/>
                <w:sz w:val="18"/>
                <w:szCs w:val="18"/>
              </w:rPr>
              <w:br/>
              <w:t>&lt;FACTS_MESSAGE Process="ADMISSION" Request="Y" Wait="N"&gt;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&lt;STATEKEY&gt;1234&lt;/STATEKEY&gt;</w:t>
            </w:r>
            <w:r>
              <w:rPr>
                <w:rFonts w:ascii="Consolas" w:hAnsi="Consolas" w:cs="Consolas"/>
                <w:color w:val="E0E0E0"/>
                <w:sz w:val="18"/>
                <w:szCs w:val="18"/>
              </w:rPr>
              <w:br/>
              <w:t xml:space="preserve">        &lt;IPADDRESS&gt;146.201.218.132&lt;/IPADDRESS&gt;</w:t>
            </w:r>
            <w:r>
              <w:rPr>
                <w:rFonts w:ascii="Consolas" w:hAnsi="Consolas" w:cs="Consolas"/>
                <w:color w:val="E0E0E0"/>
                <w:sz w:val="18"/>
                <w:szCs w:val="18"/>
              </w:rPr>
              <w:br/>
              <w:t xml:space="preserve">        &lt;PORT&gt;3006&lt;/PORT&gt;</w:t>
            </w:r>
            <w:r>
              <w:rPr>
                <w:rFonts w:ascii="Consolas" w:hAnsi="Consolas" w:cs="Consolas"/>
                <w:color w:val="E0E0E0"/>
                <w:sz w:val="18"/>
                <w:szCs w:val="18"/>
              </w:rPr>
              <w:br/>
              <w:t xml:space="preserve">        &lt;RETNDATA&gt;002ed05e-40dc-4aed-8b1e-c22648034294&lt;/RETNDATA&gt;</w:t>
            </w:r>
            <w:r>
              <w:rPr>
                <w:rFonts w:ascii="Consolas" w:hAnsi="Consolas" w:cs="Consolas"/>
                <w:color w:val="E0E0E0"/>
                <w:sz w:val="18"/>
                <w:szCs w:val="18"/>
              </w:rPr>
              <w:br/>
              <w:t xml:space="preserve">        &lt;HTMLKEY/&gt;</w:t>
            </w:r>
            <w:r>
              <w:rPr>
                <w:rFonts w:ascii="Consolas" w:hAnsi="Consolas" w:cs="Consolas"/>
                <w:color w:val="E0E0E0"/>
                <w:sz w:val="18"/>
                <w:szCs w:val="18"/>
              </w:rPr>
              <w:br/>
              <w:t xml:space="preserve">        &lt;STUID&gt;111111111&lt;/STUID&gt;</w:t>
            </w:r>
            <w:r>
              <w:rPr>
                <w:rFonts w:ascii="Consolas" w:hAnsi="Consolas" w:cs="Consolas"/>
                <w:color w:val="E0E0E0"/>
                <w:sz w:val="18"/>
                <w:szCs w:val="18"/>
              </w:rPr>
              <w:br/>
              <w:t xml:space="preserve">        &lt;PIN_PW/&gt;</w:t>
            </w:r>
            <w:r>
              <w:rPr>
                <w:rFonts w:ascii="Consolas" w:hAnsi="Consolas" w:cs="Consolas"/>
                <w:color w:val="E0E0E0"/>
                <w:sz w:val="18"/>
                <w:szCs w:val="18"/>
              </w:rPr>
              <w:br/>
              <w:t xml:space="preserve">        &lt;RETNCODE&gt;99999&lt;/RETNCODE&gt;</w:t>
            </w:r>
            <w:r>
              <w:rPr>
                <w:rFonts w:ascii="Consolas" w:hAnsi="Consolas" w:cs="Consolas"/>
                <w:color w:val="E0E0E0"/>
                <w:sz w:val="18"/>
                <w:szCs w:val="18"/>
              </w:rPr>
              <w:br/>
              <w:t xml:space="preserve">        &lt;RETNMESS/&gt;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&lt;ADMISSION_REQ FACTS_ID="261616133" Track="000023126"&gt;</w:t>
            </w:r>
            <w:r>
              <w:rPr>
                <w:rFonts w:ascii="Consolas" w:hAnsi="Consolas" w:cs="Consolas"/>
                <w:color w:val="E0E0E0"/>
                <w:sz w:val="18"/>
                <w:szCs w:val="18"/>
              </w:rPr>
              <w:br/>
              <w:t xml:space="preserve">        &lt;APPLICANT_MASTER AppCat="T" AppType="01" MON="Fall" YR="2015"&gt;</w:t>
            </w:r>
            <w:r>
              <w:rPr>
                <w:rFonts w:ascii="Consolas" w:hAnsi="Consolas" w:cs="Consolas"/>
                <w:color w:val="E0E0E0"/>
                <w:sz w:val="18"/>
                <w:szCs w:val="18"/>
              </w:rPr>
              <w:br/>
              <w:t xml:space="preserve">            &lt;SSN&gt;261616133&lt;/SSN&gt;</w:t>
            </w:r>
            <w:r>
              <w:rPr>
                <w:rFonts w:ascii="Consolas" w:hAnsi="Consolas" w:cs="Consolas"/>
                <w:color w:val="E0E0E0"/>
                <w:sz w:val="18"/>
                <w:szCs w:val="18"/>
              </w:rPr>
              <w:br/>
              <w:t xml:space="preserve">            &lt;NAME Relationship="18"&gt;</w:t>
            </w:r>
            <w:r>
              <w:rPr>
                <w:rFonts w:ascii="Consolas" w:hAnsi="Consolas" w:cs="Consolas"/>
                <w:color w:val="E0E0E0"/>
                <w:sz w:val="18"/>
                <w:szCs w:val="18"/>
              </w:rPr>
              <w:br/>
              <w:t xml:space="preserve">                &lt;LAST_NAME&gt;TEST TWO&lt;/LAST_NAME&gt;</w:t>
            </w:r>
            <w:r>
              <w:rPr>
                <w:rFonts w:ascii="Consolas" w:hAnsi="Consolas" w:cs="Consolas"/>
                <w:color w:val="E0E0E0"/>
                <w:sz w:val="18"/>
                <w:szCs w:val="18"/>
              </w:rPr>
              <w:br/>
              <w:t xml:space="preserve">                &lt;FIRST_NAME&gt;FLVC&lt;/FIRST_NAME&gt;</w:t>
            </w:r>
            <w:r>
              <w:rPr>
                <w:rFonts w:ascii="Consolas" w:hAnsi="Consolas" w:cs="Consolas"/>
                <w:color w:val="E0E0E0"/>
                <w:sz w:val="18"/>
                <w:szCs w:val="18"/>
              </w:rPr>
              <w:br/>
              <w:t xml:space="preserve">                &lt;MIDDLE_NAME/&gt;</w:t>
            </w:r>
            <w:r>
              <w:rPr>
                <w:rFonts w:ascii="Consolas" w:hAnsi="Consolas" w:cs="Consolas"/>
                <w:color w:val="E0E0E0"/>
                <w:sz w:val="18"/>
                <w:szCs w:val="18"/>
              </w:rPr>
              <w:br/>
              <w:t xml:space="preserve">            &lt;/NAME&gt;</w:t>
            </w:r>
            <w:r>
              <w:rPr>
                <w:rFonts w:ascii="Consolas" w:hAnsi="Consolas" w:cs="Consolas"/>
                <w:color w:val="E0E0E0"/>
                <w:sz w:val="18"/>
                <w:szCs w:val="18"/>
              </w:rPr>
              <w:br/>
              <w:t xml:space="preserve">            &lt;ADDRESS AddrType="P"&gt;</w:t>
            </w:r>
            <w:r>
              <w:rPr>
                <w:rFonts w:ascii="Consolas" w:hAnsi="Consolas" w:cs="Consolas"/>
                <w:color w:val="E0E0E0"/>
                <w:sz w:val="18"/>
                <w:szCs w:val="18"/>
              </w:rPr>
              <w:br/>
              <w:t xml:space="preserve">                &lt;ADDRESS1&gt;123 Fake Street&lt;/ADDRESS1&gt;</w:t>
            </w:r>
            <w:r>
              <w:rPr>
                <w:rFonts w:ascii="Consolas" w:hAnsi="Consolas" w:cs="Consolas"/>
                <w:color w:val="E0E0E0"/>
                <w:sz w:val="18"/>
                <w:szCs w:val="18"/>
              </w:rPr>
              <w:br/>
              <w:t xml:space="preserve">                &lt;ADDRESS2/&gt;</w:t>
            </w:r>
            <w:r>
              <w:rPr>
                <w:rFonts w:ascii="Consolas" w:hAnsi="Consolas" w:cs="Consolas"/>
                <w:color w:val="E0E0E0"/>
                <w:sz w:val="18"/>
                <w:szCs w:val="18"/>
              </w:rPr>
              <w:br/>
              <w:t xml:space="preserve">                &lt;CITY&gt;Tampa&lt;/CITY&gt;</w:t>
            </w:r>
            <w:r>
              <w:rPr>
                <w:rFonts w:ascii="Consolas" w:hAnsi="Consolas" w:cs="Consolas"/>
                <w:color w:val="E0E0E0"/>
                <w:sz w:val="18"/>
                <w:szCs w:val="18"/>
              </w:rPr>
              <w:br/>
              <w:t xml:space="preserve">                &lt;STATE&gt;FL&lt;/STATE&gt;</w:t>
            </w:r>
            <w:r>
              <w:rPr>
                <w:rFonts w:ascii="Consolas" w:hAnsi="Consolas" w:cs="Consolas"/>
                <w:color w:val="E0E0E0"/>
                <w:sz w:val="18"/>
                <w:szCs w:val="18"/>
              </w:rPr>
              <w:br/>
              <w:t xml:space="preserve">                &lt;ZIP&gt;33605&lt;/ZIP&gt;</w:t>
            </w:r>
            <w:r>
              <w:rPr>
                <w:rFonts w:ascii="Consolas" w:hAnsi="Consolas" w:cs="Consolas"/>
                <w:color w:val="E0E0E0"/>
                <w:sz w:val="18"/>
                <w:szCs w:val="18"/>
              </w:rPr>
              <w:br/>
              <w:t xml:space="preserve">                &lt;DAY_PHONE&gt;8134962270&lt;/DAY_PHONE&gt;</w:t>
            </w:r>
            <w:r>
              <w:rPr>
                <w:rFonts w:ascii="Consolas" w:hAnsi="Consolas" w:cs="Consolas"/>
                <w:color w:val="E0E0E0"/>
                <w:sz w:val="18"/>
                <w:szCs w:val="18"/>
              </w:rPr>
              <w:br/>
              <w:t xml:space="preserve">                &lt;EMAIL_ADDRESS&gt;spolansky@flvc.org&lt;/EMAIL_ADDRESS&gt;</w:t>
            </w:r>
            <w:r>
              <w:rPr>
                <w:rFonts w:ascii="Consolas" w:hAnsi="Consolas" w:cs="Consolas"/>
                <w:color w:val="E0E0E0"/>
                <w:sz w:val="18"/>
                <w:szCs w:val="18"/>
              </w:rPr>
              <w:br/>
              <w:t xml:space="preserve">            &lt;/ADDRESS&gt;</w:t>
            </w:r>
            <w:r>
              <w:rPr>
                <w:rFonts w:ascii="Consolas" w:hAnsi="Consolas" w:cs="Consolas"/>
                <w:color w:val="E0E0E0"/>
                <w:sz w:val="18"/>
                <w:szCs w:val="18"/>
              </w:rPr>
              <w:br/>
              <w:t xml:space="preserve">            &lt;ADDRESS AddrType="F"&gt;</w:t>
            </w:r>
            <w:r>
              <w:rPr>
                <w:rFonts w:ascii="Consolas" w:hAnsi="Consolas" w:cs="Consolas"/>
                <w:color w:val="E0E0E0"/>
                <w:sz w:val="18"/>
                <w:szCs w:val="18"/>
              </w:rPr>
              <w:br/>
              <w:t xml:space="preserve">                &lt;ADDRESS1&gt;123 Fake Street&lt;/ADDRESS1&gt;</w:t>
            </w:r>
            <w:r>
              <w:rPr>
                <w:rFonts w:ascii="Consolas" w:hAnsi="Consolas" w:cs="Consolas"/>
                <w:color w:val="E0E0E0"/>
                <w:sz w:val="18"/>
                <w:szCs w:val="18"/>
              </w:rPr>
              <w:br/>
              <w:t xml:space="preserve">                &lt;ADDRESS2/&gt;</w:t>
            </w:r>
            <w:r>
              <w:rPr>
                <w:rFonts w:ascii="Consolas" w:hAnsi="Consolas" w:cs="Consolas"/>
                <w:color w:val="E0E0E0"/>
                <w:sz w:val="18"/>
                <w:szCs w:val="18"/>
              </w:rPr>
              <w:br/>
              <w:t xml:space="preserve">                &lt;CITY&gt;Tampa&lt;/CITY&gt;</w:t>
            </w:r>
            <w:r>
              <w:rPr>
                <w:rFonts w:ascii="Consolas" w:hAnsi="Consolas" w:cs="Consolas"/>
                <w:color w:val="E0E0E0"/>
                <w:sz w:val="18"/>
                <w:szCs w:val="18"/>
              </w:rPr>
              <w:br/>
              <w:t xml:space="preserve">                &lt;STATE&gt;FL&lt;/STATE&gt;</w:t>
            </w:r>
            <w:r>
              <w:rPr>
                <w:rFonts w:ascii="Consolas" w:hAnsi="Consolas" w:cs="Consolas"/>
                <w:color w:val="E0E0E0"/>
                <w:sz w:val="18"/>
                <w:szCs w:val="18"/>
              </w:rPr>
              <w:br/>
              <w:t xml:space="preserve">                &lt;ZIP&gt;33605&lt;/ZIP&gt;</w:t>
            </w:r>
            <w:r>
              <w:rPr>
                <w:rFonts w:ascii="Consolas" w:hAnsi="Consolas" w:cs="Consolas"/>
                <w:color w:val="E0E0E0"/>
                <w:sz w:val="18"/>
                <w:szCs w:val="18"/>
              </w:rPr>
              <w:br/>
              <w:t xml:space="preserve">                &lt;DAY_PHONE&gt;8134962270&lt;/DAY_PHONE&gt;</w:t>
            </w:r>
            <w:r>
              <w:rPr>
                <w:rFonts w:ascii="Consolas" w:hAnsi="Consolas" w:cs="Consolas"/>
                <w:color w:val="E0E0E0"/>
                <w:sz w:val="18"/>
                <w:szCs w:val="18"/>
              </w:rPr>
              <w:br/>
              <w:t xml:space="preserve">                &lt;EMAIL_ADDRESS/&gt;</w:t>
            </w:r>
            <w:r>
              <w:rPr>
                <w:rFonts w:ascii="Consolas" w:hAnsi="Consolas" w:cs="Consolas"/>
                <w:color w:val="E0E0E0"/>
                <w:sz w:val="18"/>
                <w:szCs w:val="18"/>
              </w:rPr>
              <w:br/>
              <w:t xml:space="preserve">            &lt;/ADDRESS&gt;</w:t>
            </w:r>
            <w:r>
              <w:rPr>
                <w:rFonts w:ascii="Consolas" w:hAnsi="Consolas" w:cs="Consolas"/>
                <w:color w:val="E0E0E0"/>
                <w:sz w:val="18"/>
                <w:szCs w:val="18"/>
              </w:rPr>
              <w:br/>
              <w:t xml:space="preserve">            &lt;CITIZENSHIP Code="US"/&gt;</w:t>
            </w:r>
            <w:r>
              <w:rPr>
                <w:rFonts w:ascii="Consolas" w:hAnsi="Consolas" w:cs="Consolas"/>
                <w:color w:val="E0E0E0"/>
                <w:sz w:val="18"/>
                <w:szCs w:val="18"/>
              </w:rPr>
              <w:br/>
              <w:t xml:space="preserve">            &lt;IMMIGRANT_STATUS Code="C"/&gt;</w:t>
            </w:r>
            <w:r>
              <w:rPr>
                <w:rFonts w:ascii="Consolas" w:hAnsi="Consolas" w:cs="Consolas"/>
                <w:color w:val="E0E0E0"/>
                <w:sz w:val="18"/>
                <w:szCs w:val="18"/>
              </w:rPr>
              <w:br/>
              <w:t xml:space="preserve">            &lt;GENDER Code="F"/&gt;</w:t>
            </w:r>
            <w:r>
              <w:rPr>
                <w:rFonts w:ascii="Consolas" w:hAnsi="Consolas" w:cs="Consolas"/>
                <w:color w:val="E0E0E0"/>
                <w:sz w:val="18"/>
                <w:szCs w:val="18"/>
              </w:rPr>
              <w:br/>
              <w:t xml:space="preserve">            &lt;BIRTHDATE DAY="01" MON="01" YR="1997"/&gt;</w:t>
            </w:r>
            <w:r>
              <w:rPr>
                <w:rFonts w:ascii="Consolas" w:hAnsi="Consolas" w:cs="Consolas"/>
                <w:color w:val="E0E0E0"/>
                <w:sz w:val="18"/>
                <w:szCs w:val="18"/>
              </w:rPr>
              <w:br/>
              <w:t xml:space="preserve">            &lt;RACE_ETHNICITY&gt;[WBAIPH]&lt;/RACE_ETHNICITY&gt;</w:t>
            </w:r>
            <w:r>
              <w:rPr>
                <w:rFonts w:ascii="Consolas" w:hAnsi="Consolas" w:cs="Consolas"/>
                <w:color w:val="E0E0E0"/>
                <w:sz w:val="18"/>
                <w:szCs w:val="18"/>
              </w:rPr>
              <w:br/>
              <w:t xml:space="preserve">            &lt;PARENT_SCHOOL_FICE_CODE&gt;0001485&lt;/PARENT_SCHOOL_FICE_CODE&gt;</w:t>
            </w:r>
            <w:r>
              <w:rPr>
                <w:rFonts w:ascii="Consolas" w:hAnsi="Consolas" w:cs="Consolas"/>
                <w:color w:val="E0E0E0"/>
                <w:sz w:val="18"/>
                <w:szCs w:val="18"/>
              </w:rPr>
              <w:br/>
              <w:t xml:space="preserve">            &lt;HOST_ADMISSION_QUESTION1&gt;Have you ever been designated a sexual predator by any court?&lt;/HOST_ADMISSION_QUESTION1&gt;</w:t>
            </w:r>
            <w:r>
              <w:rPr>
                <w:rFonts w:ascii="Consolas" w:hAnsi="Consolas" w:cs="Consolas"/>
                <w:color w:val="E0E0E0"/>
                <w:sz w:val="18"/>
                <w:szCs w:val="18"/>
              </w:rPr>
              <w:br/>
              <w:t xml:space="preserve">            &lt;HOST_ADMISSION_ANSWER1&gt;N&lt;/HOST_ADMISSION_ANSWER1&gt;</w:t>
            </w:r>
            <w:r>
              <w:rPr>
                <w:rFonts w:ascii="Consolas" w:hAnsi="Consolas" w:cs="Consolas"/>
                <w:color w:val="E0E0E0"/>
                <w:sz w:val="18"/>
                <w:szCs w:val="18"/>
              </w:rPr>
              <w:br/>
            </w:r>
            <w:r>
              <w:rPr>
                <w:rFonts w:ascii="Consolas" w:hAnsi="Consolas" w:cs="Consolas"/>
                <w:color w:val="E0E0E0"/>
                <w:sz w:val="18"/>
                <w:szCs w:val="18"/>
              </w:rPr>
              <w:lastRenderedPageBreak/>
              <w:t xml:space="preserve">            &lt;HOST_ADMISSION_QUESTION2&gt;Have you ever been designated a sexual offender, or convicted of any sexual felony offense, by any court?&lt;/HOST_ADMISSION_QUESTION2&gt;</w:t>
            </w:r>
            <w:r>
              <w:rPr>
                <w:rFonts w:ascii="Consolas" w:hAnsi="Consolas" w:cs="Consolas"/>
                <w:color w:val="E0E0E0"/>
                <w:sz w:val="18"/>
                <w:szCs w:val="18"/>
              </w:rPr>
              <w:br/>
              <w:t xml:space="preserve">            &lt;HOST_ADMISSION_ANSWER2&gt;N&lt;/HOST_ADMISSION_ANSWER2&gt;</w:t>
            </w:r>
            <w:r>
              <w:rPr>
                <w:rFonts w:ascii="Consolas" w:hAnsi="Consolas" w:cs="Consolas"/>
                <w:color w:val="E0E0E0"/>
                <w:sz w:val="18"/>
                <w:szCs w:val="18"/>
              </w:rPr>
              <w:br/>
              <w:t xml:space="preserve">            &lt;COMMENT&gt;FLVC TEST PLEASE IGNORE&lt;/COMMENT&gt;</w:t>
            </w:r>
            <w:r>
              <w:rPr>
                <w:rFonts w:ascii="Consolas" w:hAnsi="Consolas" w:cs="Consolas"/>
                <w:color w:val="E0E0E0"/>
                <w:sz w:val="18"/>
                <w:szCs w:val="18"/>
              </w:rPr>
              <w:br/>
              <w:t xml:space="preserve">            &lt;SUBMITTED_TIMESTAMP&gt;03/17/2015 11:53 AM&lt;/SUBMITTED_TIMESTAMP&gt;</w:t>
            </w:r>
            <w:r>
              <w:rPr>
                <w:rFonts w:ascii="Consolas" w:hAnsi="Consolas" w:cs="Consolas"/>
                <w:color w:val="E0E0E0"/>
                <w:sz w:val="18"/>
                <w:szCs w:val="18"/>
              </w:rPr>
              <w:br/>
              <w:t xml:space="preserve">        &lt;/APPLICANT_MASTER&gt;</w:t>
            </w:r>
            <w:r>
              <w:rPr>
                <w:rFonts w:ascii="Consolas" w:hAnsi="Consolas" w:cs="Consolas"/>
                <w:color w:val="E0E0E0"/>
                <w:sz w:val="18"/>
                <w:szCs w:val="18"/>
              </w:rPr>
              <w:br/>
              <w:t xml:space="preserve">        &lt;COURSE Approved="Y" CredHrs="3" CrsNbr="ENC1201"&gt;</w:t>
            </w:r>
            <w:r>
              <w:rPr>
                <w:rFonts w:ascii="Consolas" w:hAnsi="Consolas" w:cs="Consolas"/>
                <w:color w:val="E0E0E0"/>
                <w:sz w:val="18"/>
                <w:szCs w:val="18"/>
              </w:rPr>
              <w:br/>
              <w:t xml:space="preserve">            &lt;COURSE_TITLE&gt;composition&lt;/COURSE_TITLE&gt;</w:t>
            </w:r>
            <w:r>
              <w:rPr>
                <w:rFonts w:ascii="Consolas" w:hAnsi="Consolas" w:cs="Consolas"/>
                <w:color w:val="E0E0E0"/>
                <w:sz w:val="18"/>
                <w:szCs w:val="18"/>
              </w:rPr>
              <w:br/>
              <w:t xml:space="preserve">            &lt;COURSE_USE&gt;G&lt;/COURSE_USE&gt;</w:t>
            </w:r>
            <w:r>
              <w:rPr>
                <w:rFonts w:ascii="Consolas" w:hAnsi="Consolas" w:cs="Consolas"/>
                <w:color w:val="E0E0E0"/>
                <w:sz w:val="18"/>
                <w:szCs w:val="18"/>
              </w:rPr>
              <w:br/>
              <w:t xml:space="preserve">            &lt;COURSE_EQUIVALENT/&gt;</w:t>
            </w:r>
            <w:r>
              <w:rPr>
                <w:rFonts w:ascii="Consolas" w:hAnsi="Consolas" w:cs="Consolas"/>
                <w:color w:val="E0E0E0"/>
                <w:sz w:val="18"/>
                <w:szCs w:val="18"/>
              </w:rPr>
              <w:br/>
              <w:t xml:space="preserve">            &lt;COURSE_DISTANCE_LEARNING&gt;N&lt;/COURSE_DISTANCE_LEARNING&gt;</w:t>
            </w:r>
            <w:r>
              <w:rPr>
                <w:rFonts w:ascii="Consolas" w:hAnsi="Consolas" w:cs="Consolas"/>
                <w:color w:val="E0E0E0"/>
                <w:sz w:val="18"/>
                <w:szCs w:val="18"/>
              </w:rPr>
              <w:br/>
              <w:t xml:space="preserve">            &lt;FINANCIAL_AID_ELIGIBLE&gt;Y&lt;/FINANCIAL_AID_ELIGIBLE&gt;</w:t>
            </w:r>
            <w:r>
              <w:rPr>
                <w:rFonts w:ascii="Consolas" w:hAnsi="Consolas" w:cs="Consolas"/>
                <w:color w:val="E0E0E0"/>
                <w:sz w:val="18"/>
                <w:szCs w:val="18"/>
              </w:rPr>
              <w:br/>
              <w:t xml:space="preserve">        &lt;/COURSE&gt;</w:t>
            </w:r>
            <w:r>
              <w:rPr>
                <w:rFonts w:ascii="Consolas" w:hAnsi="Consolas" w:cs="Consolas"/>
                <w:color w:val="E0E0E0"/>
                <w:sz w:val="18"/>
                <w:szCs w:val="18"/>
              </w:rPr>
              <w:br/>
              <w:t xml:space="preserve">        &lt;REGISTRAR_CERTIFICATION&gt;</w:t>
            </w:r>
            <w:r>
              <w:rPr>
                <w:rFonts w:ascii="Consolas" w:hAnsi="Consolas" w:cs="Consolas"/>
                <w:color w:val="E0E0E0"/>
                <w:sz w:val="18"/>
                <w:szCs w:val="18"/>
              </w:rPr>
              <w:br/>
              <w:t xml:space="preserve">            &lt;IS_ENROLLED_IN_DEGREE_PROGRAM YN="Y"/&gt;</w:t>
            </w:r>
            <w:r>
              <w:rPr>
                <w:rFonts w:ascii="Consolas" w:hAnsi="Consolas" w:cs="Consolas"/>
                <w:color w:val="E0E0E0"/>
                <w:sz w:val="18"/>
                <w:szCs w:val="18"/>
              </w:rPr>
              <w:br/>
              <w:t xml:space="preserve">            &lt;IS_ELIGIBLE_TO_REENROLL YN="Y"/&gt;</w:t>
            </w:r>
            <w:r>
              <w:rPr>
                <w:rFonts w:ascii="Consolas" w:hAnsi="Consolas" w:cs="Consolas"/>
                <w:color w:val="E0E0E0"/>
                <w:sz w:val="18"/>
                <w:szCs w:val="18"/>
              </w:rPr>
              <w:br/>
              <w:t xml:space="preserve">            &lt;HAS_REQUIRED_VACCINATIONS YN="Y"/&gt;</w:t>
            </w:r>
            <w:r>
              <w:rPr>
                <w:rFonts w:ascii="Consolas" w:hAnsi="Consolas" w:cs="Consolas"/>
                <w:color w:val="E0E0E0"/>
                <w:sz w:val="18"/>
                <w:szCs w:val="18"/>
              </w:rPr>
              <w:br/>
              <w:t xml:space="preserve">            &lt;LEGAL_CLASSIFICATION Code="R"/&gt;</w:t>
            </w:r>
            <w:r>
              <w:rPr>
                <w:rFonts w:ascii="Consolas" w:hAnsi="Consolas" w:cs="Consolas"/>
                <w:color w:val="E0E0E0"/>
                <w:sz w:val="18"/>
                <w:szCs w:val="18"/>
              </w:rPr>
              <w:br/>
              <w:t xml:space="preserve">        &lt;/REGISTRAR_CERTIFICATION&gt;</w:t>
            </w:r>
            <w:r>
              <w:rPr>
                <w:rFonts w:ascii="Consolas" w:hAnsi="Consolas" w:cs="Consolas"/>
                <w:color w:val="E0E0E0"/>
                <w:sz w:val="18"/>
                <w:szCs w:val="18"/>
              </w:rPr>
              <w:br/>
              <w:t xml:space="preserve">        &lt;TF_SECTION Institution="H"&gt;</w:t>
            </w:r>
            <w:r>
              <w:rPr>
                <w:rFonts w:ascii="Consolas" w:hAnsi="Consolas" w:cs="Consolas"/>
                <w:color w:val="E0E0E0"/>
                <w:sz w:val="18"/>
                <w:szCs w:val="18"/>
              </w:rPr>
              <w:br/>
              <w:t xml:space="preserve">            &lt;SECTION_TITLE&gt;Academic Advisor&lt;/SECTION_TITLE&gt;</w:t>
            </w:r>
            <w:r>
              <w:rPr>
                <w:rFonts w:ascii="Consolas" w:hAnsi="Consolas" w:cs="Consolas"/>
                <w:color w:val="E0E0E0"/>
                <w:sz w:val="18"/>
                <w:szCs w:val="18"/>
              </w:rPr>
              <w:br/>
              <w:t xml:space="preserve">            &lt;SECTION_ROLE&gt;Academic Advisor&lt;/SECTION_ROLE&gt;</w:t>
            </w:r>
            <w:r>
              <w:rPr>
                <w:rFonts w:ascii="Consolas" w:hAnsi="Consolas" w:cs="Consolas"/>
                <w:color w:val="E0E0E0"/>
                <w:sz w:val="18"/>
                <w:szCs w:val="18"/>
              </w:rPr>
              <w:br/>
              <w:t xml:space="preserve">            &lt;CONTEXT_REAL&gt;Florida Keys Community College&lt;/CONTEXT_REAL&gt;</w:t>
            </w:r>
            <w:r>
              <w:rPr>
                <w:rFonts w:ascii="Consolas" w:hAnsi="Consolas" w:cs="Consolas"/>
                <w:color w:val="E0E0E0"/>
                <w:sz w:val="18"/>
                <w:szCs w:val="18"/>
              </w:rPr>
              <w:br/>
              <w:t xml:space="preserve">            &lt;COMMENT&gt;FLVC TEST PLEASE IGNORE&lt;/COMMENT&gt;</w:t>
            </w:r>
            <w:r>
              <w:rPr>
                <w:rFonts w:ascii="Consolas" w:hAnsi="Consolas" w:cs="Consolas"/>
                <w:color w:val="E0E0E0"/>
                <w:sz w:val="18"/>
                <w:szCs w:val="18"/>
              </w:rPr>
              <w:br/>
              <w:t xml:space="preserve">            &lt;USER_NAME&gt;flvcfkcc&lt;/USER_NAME&gt;</w:t>
            </w:r>
            <w:r>
              <w:rPr>
                <w:rFonts w:ascii="Consolas" w:hAnsi="Consolas" w:cs="Consolas"/>
                <w:color w:val="E0E0E0"/>
                <w:sz w:val="18"/>
                <w:szCs w:val="18"/>
              </w:rPr>
              <w:br/>
              <w:t xml:space="preserve">            &lt;FULLNAME&gt;FLVC TEST&lt;/FULLNAME&gt;</w:t>
            </w:r>
            <w:r>
              <w:rPr>
                <w:rFonts w:ascii="Consolas" w:hAnsi="Consolas" w:cs="Consolas"/>
                <w:color w:val="E0E0E0"/>
                <w:sz w:val="18"/>
                <w:szCs w:val="18"/>
              </w:rPr>
              <w:br/>
              <w:t xml:space="preserve">            &lt;SIGNED_TIMESTAMP&gt;03/17/2015 11:58 AM&lt;/SIGNED_TIMESTAMP&gt;</w:t>
            </w:r>
            <w:r>
              <w:rPr>
                <w:rFonts w:ascii="Consolas" w:hAnsi="Consolas" w:cs="Consolas"/>
                <w:color w:val="E0E0E0"/>
                <w:sz w:val="18"/>
                <w:szCs w:val="18"/>
              </w:rPr>
              <w:br/>
              <w:t xml:space="preserve">            &lt;SIGNED_STATE&gt;Approved&lt;/SIGNED_STATE&gt;</w:t>
            </w:r>
            <w:r>
              <w:rPr>
                <w:rFonts w:ascii="Consolas" w:hAnsi="Consolas" w:cs="Consolas"/>
                <w:color w:val="E0E0E0"/>
                <w:sz w:val="18"/>
                <w:szCs w:val="18"/>
              </w:rPr>
              <w:br/>
              <w:t xml:space="preserve">        &lt;/TF_SECTION&gt;</w:t>
            </w:r>
            <w:r>
              <w:rPr>
                <w:rFonts w:ascii="Consolas" w:hAnsi="Consolas" w:cs="Consolas"/>
                <w:color w:val="E0E0E0"/>
                <w:sz w:val="18"/>
                <w:szCs w:val="18"/>
              </w:rPr>
              <w:br/>
              <w:t xml:space="preserve">        &lt;TF_SECTION Institution="H"&gt;</w:t>
            </w:r>
            <w:r>
              <w:rPr>
                <w:rFonts w:ascii="Consolas" w:hAnsi="Consolas" w:cs="Consolas"/>
                <w:color w:val="E0E0E0"/>
                <w:sz w:val="18"/>
                <w:szCs w:val="18"/>
              </w:rPr>
              <w:br/>
              <w:t xml:space="preserve">            &lt;SECTION_TITLE&gt;Admissions Officer Certification&lt;/SECTION_TITLE&gt;</w:t>
            </w:r>
            <w:r>
              <w:rPr>
                <w:rFonts w:ascii="Consolas" w:hAnsi="Consolas" w:cs="Consolas"/>
                <w:color w:val="E0E0E0"/>
                <w:sz w:val="18"/>
                <w:szCs w:val="18"/>
              </w:rPr>
              <w:br/>
              <w:t xml:space="preserve">            &lt;SECTION_ROLE&gt;Admissions Officer&lt;/SECTION_ROLE&gt;</w:t>
            </w:r>
            <w:r>
              <w:rPr>
                <w:rFonts w:ascii="Consolas" w:hAnsi="Consolas" w:cs="Consolas"/>
                <w:color w:val="E0E0E0"/>
                <w:sz w:val="18"/>
                <w:szCs w:val="18"/>
              </w:rPr>
              <w:br/>
              <w:t xml:space="preserve">            &lt;CONTEXT_REAL&gt;Florida Keys Community College&lt;/CONTEXT_REAL&gt;</w:t>
            </w:r>
            <w:r>
              <w:rPr>
                <w:rFonts w:ascii="Consolas" w:hAnsi="Consolas" w:cs="Consolas"/>
                <w:color w:val="E0E0E0"/>
                <w:sz w:val="18"/>
                <w:szCs w:val="18"/>
              </w:rPr>
              <w:br/>
              <w:t xml:space="preserve">            &lt;COMMENT&gt;FLVC TEST PLEASE IGNORE&lt;/COMMENT&gt;</w:t>
            </w:r>
            <w:r>
              <w:rPr>
                <w:rFonts w:ascii="Consolas" w:hAnsi="Consolas" w:cs="Consolas"/>
                <w:color w:val="E0E0E0"/>
                <w:sz w:val="18"/>
                <w:szCs w:val="18"/>
              </w:rPr>
              <w:br/>
              <w:t xml:space="preserve">            &lt;USER_NAME&gt;flvcfkcc&lt;/USER_NAME&gt;</w:t>
            </w:r>
            <w:r>
              <w:rPr>
                <w:rFonts w:ascii="Consolas" w:hAnsi="Consolas" w:cs="Consolas"/>
                <w:color w:val="E0E0E0"/>
                <w:sz w:val="18"/>
                <w:szCs w:val="18"/>
              </w:rPr>
              <w:br/>
              <w:t xml:space="preserve">            &lt;FULLNAME&gt;FLVC TEST&lt;/FULLNAME&gt;</w:t>
            </w:r>
            <w:r>
              <w:rPr>
                <w:rFonts w:ascii="Consolas" w:hAnsi="Consolas" w:cs="Consolas"/>
                <w:color w:val="E0E0E0"/>
                <w:sz w:val="18"/>
                <w:szCs w:val="18"/>
              </w:rPr>
              <w:br/>
              <w:t xml:space="preserve">            &lt;SIGNED_TIMESTAMP&gt;03/17/2015 11:59 AM&lt;/SIGNED_TIMESTAMP&gt;</w:t>
            </w:r>
            <w:r>
              <w:rPr>
                <w:rFonts w:ascii="Consolas" w:hAnsi="Consolas" w:cs="Consolas"/>
                <w:color w:val="E0E0E0"/>
                <w:sz w:val="18"/>
                <w:szCs w:val="18"/>
              </w:rPr>
              <w:br/>
              <w:t xml:space="preserve">            &lt;SIGNED_STATE&gt;Approved&lt;/SIGNED_STATE&gt;</w:t>
            </w:r>
            <w:r>
              <w:rPr>
                <w:rFonts w:ascii="Consolas" w:hAnsi="Consolas" w:cs="Consolas"/>
                <w:color w:val="E0E0E0"/>
                <w:sz w:val="18"/>
                <w:szCs w:val="18"/>
              </w:rPr>
              <w:br/>
              <w:t xml:space="preserve">        &lt;/TF_SECTION&gt;</w:t>
            </w:r>
            <w:r>
              <w:rPr>
                <w:rFonts w:ascii="Consolas" w:hAnsi="Consolas" w:cs="Consolas"/>
                <w:color w:val="E0E0E0"/>
                <w:sz w:val="18"/>
                <w:szCs w:val="18"/>
              </w:rPr>
              <w:br/>
              <w:t xml:space="preserve">        &lt;TF_SECTION Institution="H"&gt;</w:t>
            </w:r>
            <w:r>
              <w:rPr>
                <w:rFonts w:ascii="Consolas" w:hAnsi="Consolas" w:cs="Consolas"/>
                <w:color w:val="E0E0E0"/>
                <w:sz w:val="18"/>
                <w:szCs w:val="18"/>
              </w:rPr>
              <w:br/>
              <w:t xml:space="preserve">            &lt;SECTION_TITLE&gt;Financial Aid Officer&lt;/SECTION_TITLE&gt;</w:t>
            </w:r>
            <w:r>
              <w:rPr>
                <w:rFonts w:ascii="Consolas" w:hAnsi="Consolas" w:cs="Consolas"/>
                <w:color w:val="E0E0E0"/>
                <w:sz w:val="18"/>
                <w:szCs w:val="18"/>
              </w:rPr>
              <w:br/>
              <w:t xml:space="preserve">            &lt;SECTION_ROLE&gt;Financial Aid Officer&lt;/SECTION_ROLE&gt;</w:t>
            </w:r>
            <w:r>
              <w:rPr>
                <w:rFonts w:ascii="Consolas" w:hAnsi="Consolas" w:cs="Consolas"/>
                <w:color w:val="E0E0E0"/>
                <w:sz w:val="18"/>
                <w:szCs w:val="18"/>
              </w:rPr>
              <w:br/>
              <w:t xml:space="preserve">            &lt;CONTEXT_REAL&gt;Florida Keys Community College&lt;/CONTEXT_REAL&gt;</w:t>
            </w:r>
            <w:r>
              <w:rPr>
                <w:rFonts w:ascii="Consolas" w:hAnsi="Consolas" w:cs="Consolas"/>
                <w:color w:val="E0E0E0"/>
                <w:sz w:val="18"/>
                <w:szCs w:val="18"/>
              </w:rPr>
              <w:br/>
              <w:t xml:space="preserve">            &lt;COMMENT&gt;FLVC TEST PLEASE IGNORE&lt;/COMMENT&gt;</w:t>
            </w:r>
            <w:r>
              <w:rPr>
                <w:rFonts w:ascii="Consolas" w:hAnsi="Consolas" w:cs="Consolas"/>
                <w:color w:val="E0E0E0"/>
                <w:sz w:val="18"/>
                <w:szCs w:val="18"/>
              </w:rPr>
              <w:br/>
              <w:t xml:space="preserve">            &lt;USER_NAME&gt;flvcfkcc&lt;/USER_NAME&gt;</w:t>
            </w:r>
            <w:r>
              <w:rPr>
                <w:rFonts w:ascii="Consolas" w:hAnsi="Consolas" w:cs="Consolas"/>
                <w:color w:val="E0E0E0"/>
                <w:sz w:val="18"/>
                <w:szCs w:val="18"/>
              </w:rPr>
              <w:br/>
              <w:t xml:space="preserve">            &lt;FULLNAME&gt;FLVC TEST&lt;/FULLNAME&gt;</w:t>
            </w:r>
            <w:r>
              <w:rPr>
                <w:rFonts w:ascii="Consolas" w:hAnsi="Consolas" w:cs="Consolas"/>
                <w:color w:val="E0E0E0"/>
                <w:sz w:val="18"/>
                <w:szCs w:val="18"/>
              </w:rPr>
              <w:br/>
              <w:t xml:space="preserve">            &lt;SIGNED_TIMESTAMP&gt;03/17/2015 11:59 AM&lt;/SIGNED_TIMESTAMP&gt;</w:t>
            </w:r>
            <w:r>
              <w:rPr>
                <w:rFonts w:ascii="Consolas" w:hAnsi="Consolas" w:cs="Consolas"/>
                <w:color w:val="E0E0E0"/>
                <w:sz w:val="18"/>
                <w:szCs w:val="18"/>
              </w:rPr>
              <w:br/>
              <w:t xml:space="preserve">            &lt;SIGNED_STATE&gt;Approved&lt;/SIGNED_STATE&gt;</w:t>
            </w:r>
            <w:r>
              <w:rPr>
                <w:rFonts w:ascii="Consolas" w:hAnsi="Consolas" w:cs="Consolas"/>
                <w:color w:val="E0E0E0"/>
                <w:sz w:val="18"/>
                <w:szCs w:val="18"/>
              </w:rPr>
              <w:br/>
              <w:t xml:space="preserve">        &lt;/TF_SECTION&gt;</w:t>
            </w:r>
            <w:r>
              <w:rPr>
                <w:rFonts w:ascii="Consolas" w:hAnsi="Consolas" w:cs="Consolas"/>
                <w:color w:val="E0E0E0"/>
                <w:sz w:val="18"/>
                <w:szCs w:val="18"/>
              </w:rPr>
              <w:br/>
              <w:t xml:space="preserve">        &lt;TF_SECTION Institution="T"&gt;</w:t>
            </w:r>
            <w:r>
              <w:rPr>
                <w:rFonts w:ascii="Consolas" w:hAnsi="Consolas" w:cs="Consolas"/>
                <w:color w:val="E0E0E0"/>
                <w:sz w:val="18"/>
                <w:szCs w:val="18"/>
              </w:rPr>
              <w:br/>
              <w:t xml:space="preserve">            &lt;SECTION_TITLE&gt;Registrar-Main Admissions&lt;/SECTION_TITLE&gt;</w:t>
            </w:r>
            <w:r>
              <w:rPr>
                <w:rFonts w:ascii="Consolas" w:hAnsi="Consolas" w:cs="Consolas"/>
                <w:color w:val="E0E0E0"/>
                <w:sz w:val="18"/>
                <w:szCs w:val="18"/>
              </w:rPr>
              <w:br/>
              <w:t xml:space="preserve">            &lt;SECTION_ROLE&gt;Registrar-Main&lt;/SECTION_ROLE&gt;</w:t>
            </w:r>
            <w:r>
              <w:rPr>
                <w:rFonts w:ascii="Consolas" w:hAnsi="Consolas" w:cs="Consolas"/>
                <w:color w:val="E0E0E0"/>
                <w:sz w:val="18"/>
                <w:szCs w:val="18"/>
              </w:rPr>
              <w:br/>
              <w:t xml:space="preserve">            &lt;CONTEXT_REAL&gt;Florida State College at Jacksonville&lt;/CONTEXT_REAL&gt;</w:t>
            </w:r>
            <w:r>
              <w:rPr>
                <w:rFonts w:ascii="Consolas" w:hAnsi="Consolas" w:cs="Consolas"/>
                <w:color w:val="E0E0E0"/>
                <w:sz w:val="18"/>
                <w:szCs w:val="18"/>
              </w:rPr>
              <w:br/>
              <w:t xml:space="preserve">            &lt;COMMENT&gt;FLVC TEST PLEASE IGNORE&lt;/COMMENT&gt;</w:t>
            </w:r>
            <w:r>
              <w:rPr>
                <w:rFonts w:ascii="Consolas" w:hAnsi="Consolas" w:cs="Consolas"/>
                <w:color w:val="E0E0E0"/>
                <w:sz w:val="18"/>
                <w:szCs w:val="18"/>
              </w:rPr>
              <w:br/>
              <w:t xml:space="preserve">            &lt;USER_NAME&gt;flvcfkcc&lt;/USER_NAME&gt;</w:t>
            </w:r>
            <w:r>
              <w:rPr>
                <w:rFonts w:ascii="Consolas" w:hAnsi="Consolas" w:cs="Consolas"/>
                <w:color w:val="E0E0E0"/>
                <w:sz w:val="18"/>
                <w:szCs w:val="18"/>
              </w:rPr>
              <w:br/>
              <w:t xml:space="preserve">            &lt;FULLNAME&gt;FLVC TEST&lt;/FULLNAME&gt;</w:t>
            </w:r>
            <w:r>
              <w:rPr>
                <w:rFonts w:ascii="Consolas" w:hAnsi="Consolas" w:cs="Consolas"/>
                <w:color w:val="E0E0E0"/>
                <w:sz w:val="18"/>
                <w:szCs w:val="18"/>
              </w:rPr>
              <w:br/>
              <w:t xml:space="preserve">            &lt;SIGNED_TIMESTAMP&gt;03/17/2015 11:59 AM&lt;/SIGNED_TIMESTAMP&gt;</w:t>
            </w:r>
            <w:r>
              <w:rPr>
                <w:rFonts w:ascii="Consolas" w:hAnsi="Consolas" w:cs="Consolas"/>
                <w:color w:val="E0E0E0"/>
                <w:sz w:val="18"/>
                <w:szCs w:val="18"/>
              </w:rPr>
              <w:br/>
            </w:r>
            <w:r>
              <w:rPr>
                <w:rFonts w:ascii="Consolas" w:hAnsi="Consolas" w:cs="Consolas"/>
                <w:color w:val="E0E0E0"/>
                <w:sz w:val="18"/>
                <w:szCs w:val="18"/>
              </w:rPr>
              <w:lastRenderedPageBreak/>
              <w:t xml:space="preserve">            &lt;SIGNED_STATE&gt;Approved&lt;/SIGNED_STATE&gt;</w:t>
            </w:r>
            <w:r>
              <w:rPr>
                <w:rFonts w:ascii="Consolas" w:hAnsi="Consolas" w:cs="Consolas"/>
                <w:color w:val="E0E0E0"/>
                <w:sz w:val="18"/>
                <w:szCs w:val="18"/>
              </w:rPr>
              <w:br/>
              <w:t xml:space="preserve">        &lt;/TF_SECTION&gt;</w:t>
            </w:r>
            <w:r>
              <w:rPr>
                <w:rFonts w:ascii="Consolas" w:hAnsi="Consolas" w:cs="Consolas"/>
                <w:color w:val="E0E0E0"/>
                <w:sz w:val="18"/>
                <w:szCs w:val="18"/>
              </w:rPr>
              <w:br/>
              <w:t xml:space="preserve">    &lt;/ADMISSION_REQ&gt;</w:t>
            </w:r>
            <w:r>
              <w:rPr>
                <w:rFonts w:ascii="Consolas" w:hAnsi="Consolas" w:cs="Consolas"/>
                <w:color w:val="E0E0E0"/>
                <w:sz w:val="18"/>
                <w:szCs w:val="18"/>
              </w:rPr>
              <w:br/>
              <w:t>&lt;/FACTS_MESSAGE&gt;</w:t>
            </w:r>
          </w:p>
          <w:p w14:paraId="69E9EE6F" w14:textId="77777777" w:rsidR="00667728" w:rsidRDefault="00667728" w:rsidP="00A73E77"/>
        </w:tc>
      </w:tr>
      <w:tr w:rsidR="00667728" w14:paraId="7E28F206" w14:textId="77777777" w:rsidTr="00A73E77">
        <w:tc>
          <w:tcPr>
            <w:tcW w:w="1885" w:type="dxa"/>
          </w:tcPr>
          <w:p w14:paraId="45847C11" w14:textId="77777777" w:rsidR="00667728" w:rsidRPr="007B50B7" w:rsidRDefault="00667728" w:rsidP="00A73E77">
            <w:pPr>
              <w:rPr>
                <w:b/>
              </w:rPr>
            </w:pPr>
            <w:r w:rsidRPr="007B50B7">
              <w:rPr>
                <w:b/>
              </w:rPr>
              <w:lastRenderedPageBreak/>
              <w:t>Example response:</w:t>
            </w:r>
          </w:p>
          <w:p w14:paraId="069870AC" w14:textId="77777777" w:rsidR="00667728" w:rsidRPr="007B50B7" w:rsidRDefault="00667728" w:rsidP="00A73E77">
            <w:pPr>
              <w:rPr>
                <w:b/>
              </w:rPr>
            </w:pPr>
          </w:p>
        </w:tc>
        <w:tc>
          <w:tcPr>
            <w:tcW w:w="7465" w:type="dxa"/>
          </w:tcPr>
          <w:p w14:paraId="1B6075A1" w14:textId="211366E9" w:rsidR="006D44A5" w:rsidRDefault="006D44A5" w:rsidP="006D44A5">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 xml:space="preserve">000477TCP FXML00ADMISSIONS </w:t>
            </w:r>
            <w:r w:rsidR="008F478C">
              <w:rPr>
                <w:rFonts w:ascii="Consolas" w:hAnsi="Consolas" w:cs="Consolas"/>
                <w:color w:val="E0E0E0"/>
                <w:sz w:val="18"/>
                <w:szCs w:val="18"/>
              </w:rPr>
              <w:t xml:space="preserve">ADMISSIONS010270       </w:t>
            </w:r>
            <w:r>
              <w:rPr>
                <w:rFonts w:ascii="Consolas" w:hAnsi="Consolas" w:cs="Consolas"/>
                <w:color w:val="E0E0E0"/>
                <w:sz w:val="18"/>
                <w:szCs w:val="18"/>
              </w:rPr>
              <w:t>CE15000065&lt;?xml version='1.0'?&gt;</w:t>
            </w:r>
            <w:r>
              <w:rPr>
                <w:rFonts w:ascii="Consolas" w:hAnsi="Consolas" w:cs="Consolas"/>
                <w:color w:val="E0E0E0"/>
                <w:sz w:val="18"/>
                <w:szCs w:val="18"/>
              </w:rPr>
              <w:br/>
              <w:t>&lt;FACTS_MESSAGE   Process='ADMISSION' Request='Y' Wait='N'&gt;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&lt;STATEKEY&gt;T0023126F0023126&lt;/STATEKEY&gt;</w:t>
            </w:r>
            <w:r>
              <w:rPr>
                <w:rFonts w:ascii="Consolas" w:hAnsi="Consolas" w:cs="Consolas"/>
                <w:color w:val="E0E0E0"/>
                <w:sz w:val="18"/>
                <w:szCs w:val="18"/>
              </w:rPr>
              <w:br/>
              <w:t xml:space="preserve">        &lt;IPADDRESS&gt;146.201.218.131&lt;/IPADDRESS&gt;</w:t>
            </w:r>
            <w:r>
              <w:rPr>
                <w:rFonts w:ascii="Consolas" w:hAnsi="Consolas" w:cs="Consolas"/>
                <w:color w:val="E0E0E0"/>
                <w:sz w:val="18"/>
                <w:szCs w:val="18"/>
              </w:rPr>
              <w:br/>
              <w:t xml:space="preserve">        &lt;PORT&gt;03006&lt;/PORT&gt;</w:t>
            </w:r>
            <w:r>
              <w:rPr>
                <w:rFonts w:ascii="Consolas" w:hAnsi="Consolas" w:cs="Consolas"/>
                <w:color w:val="E0E0E0"/>
                <w:sz w:val="18"/>
                <w:szCs w:val="18"/>
              </w:rPr>
              <w:br/>
              <w:t xml:space="preserve">        &lt;RETNDATA&gt;23126&lt;/RETNDATA&gt;</w:t>
            </w:r>
            <w:r>
              <w:rPr>
                <w:rFonts w:ascii="Consolas" w:hAnsi="Consolas" w:cs="Consolas"/>
                <w:color w:val="E0E0E0"/>
                <w:sz w:val="18"/>
                <w:szCs w:val="18"/>
              </w:rPr>
              <w:br/>
              <w:t xml:space="preserve">        &lt;HTMLKEY&gt;&lt;/HTMLKEY&gt;</w:t>
            </w:r>
            <w:r>
              <w:rPr>
                <w:rFonts w:ascii="Consolas" w:hAnsi="Consolas" w:cs="Consolas"/>
                <w:color w:val="E0E0E0"/>
                <w:sz w:val="18"/>
                <w:szCs w:val="18"/>
              </w:rPr>
              <w:br/>
              <w:t xml:space="preserve">        &lt;STUID&gt;261616133&lt;/STUID&gt;</w:t>
            </w:r>
            <w:r>
              <w:rPr>
                <w:rFonts w:ascii="Consolas" w:hAnsi="Consolas" w:cs="Consolas"/>
                <w:color w:val="E0E0E0"/>
                <w:sz w:val="18"/>
                <w:szCs w:val="18"/>
              </w:rPr>
              <w:br/>
              <w:t xml:space="preserve">        &lt;PIN_PW&gt;&lt;/PIN_PW&gt;</w:t>
            </w:r>
            <w:r>
              <w:rPr>
                <w:rFonts w:ascii="Consolas" w:hAnsi="Consolas" w:cs="Consolas"/>
                <w:color w:val="E0E0E0"/>
                <w:sz w:val="18"/>
                <w:szCs w:val="18"/>
              </w:rPr>
              <w:br/>
              <w:t xml:space="preserve">        &lt;RETNCODE&gt;00000&lt;/RETNCODE&gt;</w:t>
            </w:r>
            <w:r>
              <w:rPr>
                <w:rFonts w:ascii="Consolas" w:hAnsi="Consolas" w:cs="Consolas"/>
                <w:color w:val="E0E0E0"/>
                <w:sz w:val="18"/>
                <w:szCs w:val="18"/>
              </w:rPr>
              <w:br/>
              <w:t xml:space="preserve">        &lt;RETNMESS&gt;&lt;/RETNMESS&gt;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&lt;ADMISSION_RESP Type='C'&gt;            1426607989448&lt;/ADMISSION_RESP&gt;</w:t>
            </w:r>
            <w:r>
              <w:rPr>
                <w:rFonts w:ascii="Consolas" w:hAnsi="Consolas" w:cs="Consolas"/>
                <w:color w:val="E0E0E0"/>
                <w:sz w:val="18"/>
                <w:szCs w:val="18"/>
              </w:rPr>
              <w:br/>
              <w:t>&lt;/FACTS_MESSAGE&gt;</w:t>
            </w:r>
          </w:p>
          <w:p w14:paraId="73BB93FB" w14:textId="77777777" w:rsidR="00667728" w:rsidRDefault="00667728" w:rsidP="00A73E77"/>
        </w:tc>
      </w:tr>
      <w:tr w:rsidR="00667728" w14:paraId="4E879B82" w14:textId="77777777" w:rsidTr="00A73E77">
        <w:tc>
          <w:tcPr>
            <w:tcW w:w="1885" w:type="dxa"/>
          </w:tcPr>
          <w:p w14:paraId="03D9DB7A" w14:textId="77777777" w:rsidR="00667728" w:rsidRPr="007B50B7" w:rsidRDefault="00667728" w:rsidP="00A73E77">
            <w:pPr>
              <w:rPr>
                <w:b/>
              </w:rPr>
            </w:pPr>
            <w:r w:rsidRPr="007B50B7">
              <w:rPr>
                <w:b/>
              </w:rPr>
              <w:t>Message Flow:</w:t>
            </w:r>
          </w:p>
        </w:tc>
        <w:tc>
          <w:tcPr>
            <w:tcW w:w="7465" w:type="dxa"/>
          </w:tcPr>
          <w:p w14:paraId="57C57E35" w14:textId="77777777" w:rsidR="00667728" w:rsidRDefault="00667728" w:rsidP="00A73E77">
            <w:r w:rsidRPr="007B50B7">
              <w:rPr>
                <w:noProof/>
              </w:rPr>
              <w:drawing>
                <wp:inline distT="0" distB="0" distL="0" distR="0" wp14:anchorId="4365A56A" wp14:editId="2D87AF85">
                  <wp:extent cx="1590897" cy="3791479"/>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90897" cy="3791479"/>
                          </a:xfrm>
                          <a:prstGeom prst="rect">
                            <a:avLst/>
                          </a:prstGeom>
                        </pic:spPr>
                      </pic:pic>
                    </a:graphicData>
                  </a:graphic>
                </wp:inline>
              </w:drawing>
            </w:r>
          </w:p>
        </w:tc>
      </w:tr>
    </w:tbl>
    <w:p w14:paraId="33CE95CA" w14:textId="77777777" w:rsidR="00667728" w:rsidRDefault="00667728" w:rsidP="004A7029"/>
    <w:p w14:paraId="472228A1" w14:textId="77777777" w:rsidR="00387555" w:rsidRDefault="00387555" w:rsidP="00387555">
      <w:pPr>
        <w:pStyle w:val="Heading2"/>
      </w:pPr>
      <w:bookmarkStart w:id="30" w:name="_Toc444683219"/>
      <w:r>
        <w:t>COMMONPREREQ</w:t>
      </w:r>
      <w:bookmarkEnd w:id="30"/>
    </w:p>
    <w:p w14:paraId="2E9BD978" w14:textId="1AAEB066" w:rsidR="009E60DD" w:rsidRPr="009E60DD" w:rsidRDefault="009E60DD" w:rsidP="009E60DD">
      <w:r>
        <w:t>A COMMPREREQ message is sent during each ADVISE22 conversation.  The request is delivered to the FLVC Advising System, who then returns a response with the Common Prerequisite data for the selected program.</w:t>
      </w:r>
    </w:p>
    <w:tbl>
      <w:tblPr>
        <w:tblStyle w:val="TableGrid"/>
        <w:tblW w:w="0" w:type="auto"/>
        <w:tblLook w:val="04A0" w:firstRow="1" w:lastRow="0" w:firstColumn="1" w:lastColumn="0" w:noHBand="0" w:noVBand="1"/>
      </w:tblPr>
      <w:tblGrid>
        <w:gridCol w:w="1885"/>
        <w:gridCol w:w="7465"/>
      </w:tblGrid>
      <w:tr w:rsidR="00667728" w14:paraId="5818E988" w14:textId="77777777" w:rsidTr="00A73E77">
        <w:tc>
          <w:tcPr>
            <w:tcW w:w="1885" w:type="dxa"/>
          </w:tcPr>
          <w:p w14:paraId="52B0090F" w14:textId="77777777" w:rsidR="00667728" w:rsidRPr="007B50B7" w:rsidRDefault="00667728" w:rsidP="00A73E77">
            <w:pPr>
              <w:rPr>
                <w:b/>
              </w:rPr>
            </w:pPr>
            <w:r w:rsidRPr="007B50B7">
              <w:rPr>
                <w:b/>
              </w:rPr>
              <w:lastRenderedPageBreak/>
              <w:t>Example request:</w:t>
            </w:r>
          </w:p>
          <w:p w14:paraId="465860B0" w14:textId="77777777" w:rsidR="00667728" w:rsidRPr="007B50B7" w:rsidRDefault="00667728" w:rsidP="00A73E77">
            <w:pPr>
              <w:rPr>
                <w:b/>
              </w:rPr>
            </w:pPr>
          </w:p>
        </w:tc>
        <w:tc>
          <w:tcPr>
            <w:tcW w:w="7465" w:type="dxa"/>
          </w:tcPr>
          <w:p w14:paraId="7D016DE4" w14:textId="77777777" w:rsidR="009E60DD" w:rsidRDefault="009E60DD" w:rsidP="009E60DD">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000869TCP FXML00ADVISING   ADVISING   15400       69FD      &lt;?xml version="1.0" encoding="UTF-8"?&gt;</w:t>
            </w:r>
            <w:r>
              <w:rPr>
                <w:rFonts w:ascii="Consolas" w:hAnsi="Consolas" w:cs="Consolas"/>
                <w:color w:val="E0E0E0"/>
                <w:sz w:val="18"/>
                <w:szCs w:val="18"/>
              </w:rPr>
              <w:br/>
              <w:t>&lt;FACTS_MESSAGE Process="COMMPREREQ" Request="Y" Wait="N"&gt;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&lt;STATEKEY&gt;1234&lt;/STATEKEY&gt;</w:t>
            </w:r>
            <w:r>
              <w:rPr>
                <w:rFonts w:ascii="Consolas" w:hAnsi="Consolas" w:cs="Consolas"/>
                <w:color w:val="E0E0E0"/>
                <w:sz w:val="18"/>
                <w:szCs w:val="18"/>
              </w:rPr>
              <w:br/>
              <w:t xml:space="preserve">        &lt;IPADDRESS&gt;127.0.0.1&lt;/IPADDRESS&gt;</w:t>
            </w:r>
            <w:r>
              <w:rPr>
                <w:rFonts w:ascii="Consolas" w:hAnsi="Consolas" w:cs="Consolas"/>
                <w:color w:val="E0E0E0"/>
                <w:sz w:val="18"/>
                <w:szCs w:val="18"/>
              </w:rPr>
              <w:br/>
              <w:t xml:space="preserve">        &lt;PORT&gt;11001&lt;/PORT&gt;</w:t>
            </w:r>
            <w:r>
              <w:rPr>
                <w:rFonts w:ascii="Consolas" w:hAnsi="Consolas" w:cs="Consolas"/>
                <w:color w:val="E0E0E0"/>
                <w:sz w:val="18"/>
                <w:szCs w:val="18"/>
              </w:rPr>
              <w:br/>
              <w:t xml:space="preserve">        &lt;RETNDATA&gt;ab478a32-fdcc-4e67-aa1a-1fcf25c8cbae&lt;/RETNDATA&gt;</w:t>
            </w:r>
            <w:r>
              <w:rPr>
                <w:rFonts w:ascii="Consolas" w:hAnsi="Consolas" w:cs="Consolas"/>
                <w:color w:val="E0E0E0"/>
                <w:sz w:val="18"/>
                <w:szCs w:val="18"/>
              </w:rPr>
              <w:br/>
              <w:t xml:space="preserve">        &lt;HTMLKEY&gt;HBcooyQVLY1zqH1zdbfAWZ324Y4=2015XX&lt;/HTMLKEY&gt;</w:t>
            </w:r>
            <w:r>
              <w:rPr>
                <w:rFonts w:ascii="Consolas" w:hAnsi="Consolas" w:cs="Consolas"/>
                <w:color w:val="E0E0E0"/>
                <w:sz w:val="18"/>
                <w:szCs w:val="18"/>
              </w:rPr>
              <w:br/>
              <w:t xml:space="preserve">        &lt;STUID/&gt;</w:t>
            </w:r>
            <w:r>
              <w:rPr>
                <w:rFonts w:ascii="Consolas" w:hAnsi="Consolas" w:cs="Consolas"/>
                <w:color w:val="E0E0E0"/>
                <w:sz w:val="18"/>
                <w:szCs w:val="18"/>
              </w:rPr>
              <w:br/>
              <w:t xml:space="preserve">        &lt;PIN_PW/&gt;</w:t>
            </w:r>
            <w:r>
              <w:rPr>
                <w:rFonts w:ascii="Consolas" w:hAnsi="Consolas" w:cs="Consolas"/>
                <w:color w:val="E0E0E0"/>
                <w:sz w:val="18"/>
                <w:szCs w:val="18"/>
              </w:rPr>
              <w:br/>
              <w:t xml:space="preserve">        &lt;RETNCODE&gt;99999&lt;/RETNCODE&gt;</w:t>
            </w:r>
            <w:r>
              <w:rPr>
                <w:rFonts w:ascii="Consolas" w:hAnsi="Consolas" w:cs="Consolas"/>
                <w:color w:val="E0E0E0"/>
                <w:sz w:val="18"/>
                <w:szCs w:val="18"/>
              </w:rPr>
              <w:br/>
              <w:t xml:space="preserve">        &lt;RETNMESS/&gt;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&lt;ADVISE22_REQ&gt;</w:t>
            </w:r>
            <w:r>
              <w:rPr>
                <w:rFonts w:ascii="Consolas" w:hAnsi="Consolas" w:cs="Consolas"/>
                <w:color w:val="E0E0E0"/>
                <w:sz w:val="18"/>
                <w:szCs w:val="18"/>
              </w:rPr>
              <w:br/>
              <w:t xml:space="preserve">        &lt;CIPCode&gt;123456&lt;/CIPCode&gt;</w:t>
            </w:r>
            <w:r>
              <w:rPr>
                <w:rFonts w:ascii="Consolas" w:hAnsi="Consolas" w:cs="Consolas"/>
                <w:color w:val="E0E0E0"/>
                <w:sz w:val="18"/>
                <w:szCs w:val="18"/>
              </w:rPr>
              <w:br/>
              <w:t xml:space="preserve">        &lt;ProgramYear&gt;2015&lt;/ProgramYear&gt;</w:t>
            </w:r>
            <w:r>
              <w:rPr>
                <w:rFonts w:ascii="Consolas" w:hAnsi="Consolas" w:cs="Consolas"/>
                <w:color w:val="E0E0E0"/>
                <w:sz w:val="18"/>
                <w:szCs w:val="18"/>
              </w:rPr>
              <w:br/>
              <w:t xml:space="preserve">        &lt;TrackNum&gt;1/2&lt;/TrackNum&gt;</w:t>
            </w:r>
            <w:r>
              <w:rPr>
                <w:rFonts w:ascii="Consolas" w:hAnsi="Consolas" w:cs="Consolas"/>
                <w:color w:val="E0E0E0"/>
                <w:sz w:val="18"/>
                <w:szCs w:val="18"/>
              </w:rPr>
              <w:br/>
              <w:t xml:space="preserve">        &lt;SourceFICE&gt;00014710000&lt;/SourceFICE&gt;</w:t>
            </w:r>
            <w:r>
              <w:rPr>
                <w:rFonts w:ascii="Consolas" w:hAnsi="Consolas" w:cs="Consolas"/>
                <w:color w:val="E0E0E0"/>
                <w:sz w:val="18"/>
                <w:szCs w:val="18"/>
              </w:rPr>
              <w:br/>
              <w:t xml:space="preserve">        &lt;SourcePgmCode&gt;XY-ZZY&lt;/SourcePgmCode&gt;</w:t>
            </w:r>
            <w:r>
              <w:rPr>
                <w:rFonts w:ascii="Consolas" w:hAnsi="Consolas" w:cs="Consolas"/>
                <w:color w:val="E0E0E0"/>
                <w:sz w:val="18"/>
                <w:szCs w:val="18"/>
              </w:rPr>
              <w:br/>
              <w:t xml:space="preserve">        &lt;TransferFICE&gt;00014810000&lt;/TransferFICE&gt;</w:t>
            </w:r>
            <w:r>
              <w:rPr>
                <w:rFonts w:ascii="Consolas" w:hAnsi="Consolas" w:cs="Consolas"/>
                <w:color w:val="E0E0E0"/>
                <w:sz w:val="18"/>
                <w:szCs w:val="18"/>
              </w:rPr>
              <w:br/>
              <w:t xml:space="preserve">        &lt;TransferPgmCode&gt;AB-CDE&lt;/TransferPgmCode&gt;</w:t>
            </w:r>
            <w:r>
              <w:rPr>
                <w:rFonts w:ascii="Consolas" w:hAnsi="Consolas" w:cs="Consolas"/>
                <w:color w:val="E0E0E0"/>
                <w:sz w:val="18"/>
                <w:szCs w:val="18"/>
              </w:rPr>
              <w:br/>
              <w:t xml:space="preserve">    &lt;/ADVISE22_REQ&gt;</w:t>
            </w:r>
            <w:r>
              <w:rPr>
                <w:rFonts w:ascii="Consolas" w:hAnsi="Consolas" w:cs="Consolas"/>
                <w:color w:val="E0E0E0"/>
                <w:sz w:val="18"/>
                <w:szCs w:val="18"/>
              </w:rPr>
              <w:br/>
              <w:t>&lt;/FACTS_MESSAGE&gt;</w:t>
            </w:r>
          </w:p>
          <w:p w14:paraId="62D6737A" w14:textId="0D75D88E" w:rsidR="00667728" w:rsidRDefault="00667728" w:rsidP="00667728">
            <w:pPr>
              <w:pStyle w:val="HTMLPreformatted"/>
              <w:shd w:val="clear" w:color="auto" w:fill="2B2B2B"/>
              <w:spacing w:after="240"/>
            </w:pPr>
          </w:p>
        </w:tc>
      </w:tr>
      <w:tr w:rsidR="00667728" w14:paraId="04833A7F" w14:textId="77777777" w:rsidTr="00A73E77">
        <w:tc>
          <w:tcPr>
            <w:tcW w:w="1885" w:type="dxa"/>
          </w:tcPr>
          <w:p w14:paraId="4EC3FAEB" w14:textId="77777777" w:rsidR="00667728" w:rsidRPr="007B50B7" w:rsidRDefault="00667728" w:rsidP="00A73E77">
            <w:pPr>
              <w:rPr>
                <w:b/>
              </w:rPr>
            </w:pPr>
            <w:r w:rsidRPr="007B50B7">
              <w:rPr>
                <w:b/>
              </w:rPr>
              <w:t>Example response:</w:t>
            </w:r>
          </w:p>
          <w:p w14:paraId="4F7DF485" w14:textId="77777777" w:rsidR="00667728" w:rsidRPr="007B50B7" w:rsidRDefault="00667728" w:rsidP="00A73E77">
            <w:pPr>
              <w:rPr>
                <w:b/>
              </w:rPr>
            </w:pPr>
          </w:p>
        </w:tc>
        <w:tc>
          <w:tcPr>
            <w:tcW w:w="7465" w:type="dxa"/>
          </w:tcPr>
          <w:p w14:paraId="6B8465F9" w14:textId="77777777" w:rsidR="009E60DD" w:rsidRDefault="009E60DD" w:rsidP="009E60DD">
            <w:pPr>
              <w:pStyle w:val="HTMLPreformatted"/>
              <w:shd w:val="clear" w:color="auto" w:fill="2B2B2B"/>
              <w:rPr>
                <w:rFonts w:ascii="Consolas" w:hAnsi="Consolas" w:cs="Consolas"/>
                <w:color w:val="E0E0E0"/>
                <w:sz w:val="18"/>
                <w:szCs w:val="18"/>
              </w:rPr>
            </w:pPr>
            <w:r>
              <w:rPr>
                <w:rFonts w:ascii="Consolas" w:hAnsi="Consolas" w:cs="Consolas"/>
                <w:color w:val="E0E0E0"/>
                <w:sz w:val="18"/>
                <w:szCs w:val="18"/>
              </w:rPr>
              <w:t>&lt;FACTS_MESSAGE Process="COMMPREREQ" Request="Y" Wait="N"&gt;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&lt;STATEKEY&gt;1234&lt;/STATEKEY&gt;</w:t>
            </w:r>
            <w:r>
              <w:rPr>
                <w:rFonts w:ascii="Consolas" w:hAnsi="Consolas" w:cs="Consolas"/>
                <w:color w:val="E0E0E0"/>
                <w:sz w:val="18"/>
                <w:szCs w:val="18"/>
              </w:rPr>
              <w:br/>
              <w:t xml:space="preserve">    &lt;IPADDRESS&gt;127.0.0.1&lt;/IPADDRESS&gt;</w:t>
            </w:r>
            <w:r>
              <w:rPr>
                <w:rFonts w:ascii="Consolas" w:hAnsi="Consolas" w:cs="Consolas"/>
                <w:color w:val="E0E0E0"/>
                <w:sz w:val="18"/>
                <w:szCs w:val="18"/>
              </w:rPr>
              <w:br/>
              <w:t xml:space="preserve">    &lt;PORT&gt;0&lt;/PORT&gt;</w:t>
            </w:r>
            <w:r>
              <w:rPr>
                <w:rFonts w:ascii="Consolas" w:hAnsi="Consolas" w:cs="Consolas"/>
                <w:color w:val="E0E0E0"/>
                <w:sz w:val="18"/>
                <w:szCs w:val="18"/>
              </w:rPr>
              <w:br/>
              <w:t xml:space="preserve">    &lt;RETNDATA&gt;ab478a32-fdcc-4e67-aa1a-1fcf25c8cbae&lt;/RETNDATA&gt;</w:t>
            </w:r>
            <w:r>
              <w:rPr>
                <w:rFonts w:ascii="Consolas" w:hAnsi="Consolas" w:cs="Consolas"/>
                <w:color w:val="E0E0E0"/>
                <w:sz w:val="18"/>
                <w:szCs w:val="18"/>
              </w:rPr>
              <w:br/>
              <w:t xml:space="preserve">    &lt;HTMLKEY&gt;HBcooyQVLY1zqH1zdbfAWZ324Y4=2015XX&lt;/HTMLKEY&gt;</w:t>
            </w:r>
            <w:r>
              <w:rPr>
                <w:rFonts w:ascii="Consolas" w:hAnsi="Consolas" w:cs="Consolas"/>
                <w:color w:val="E0E0E0"/>
                <w:sz w:val="18"/>
                <w:szCs w:val="18"/>
              </w:rPr>
              <w:br/>
              <w:t xml:space="preserve">    &lt;STUID&gt;&lt;/STUID&gt;</w:t>
            </w:r>
            <w:r>
              <w:rPr>
                <w:rFonts w:ascii="Consolas" w:hAnsi="Consolas" w:cs="Consolas"/>
                <w:color w:val="E0E0E0"/>
                <w:sz w:val="18"/>
                <w:szCs w:val="18"/>
              </w:rPr>
              <w:br/>
              <w:t xml:space="preserve">    &lt;PIN_PW&gt;&lt;/PIN_PW&gt;</w:t>
            </w:r>
            <w:r>
              <w:rPr>
                <w:rFonts w:ascii="Consolas" w:hAnsi="Consolas" w:cs="Consolas"/>
                <w:color w:val="E0E0E0"/>
                <w:sz w:val="18"/>
                <w:szCs w:val="18"/>
              </w:rPr>
              <w:br/>
              <w:t xml:space="preserve">    &lt;RETNCODE&gt;00000&lt;/RETNCODE&gt;</w:t>
            </w:r>
            <w:r>
              <w:rPr>
                <w:rFonts w:ascii="Consolas" w:hAnsi="Consolas" w:cs="Consolas"/>
                <w:color w:val="E0E0E0"/>
                <w:sz w:val="18"/>
                <w:szCs w:val="18"/>
              </w:rPr>
              <w:br/>
              <w:t xml:space="preserve">    &lt;RETNMESS&gt;&lt;/RETNMESS&gt;</w:t>
            </w:r>
            <w:r>
              <w:rPr>
                <w:rFonts w:ascii="Consolas" w:hAnsi="Consolas" w:cs="Consolas"/>
                <w:color w:val="E0E0E0"/>
                <w:sz w:val="18"/>
                <w:szCs w:val="18"/>
              </w:rPr>
              <w:br/>
              <w:t xml:space="preserve">  &lt;/STANDARD_BLK&gt;</w:t>
            </w:r>
            <w:r>
              <w:rPr>
                <w:rFonts w:ascii="Consolas" w:hAnsi="Consolas" w:cs="Consolas"/>
                <w:color w:val="E0E0E0"/>
                <w:sz w:val="18"/>
                <w:szCs w:val="18"/>
              </w:rPr>
              <w:br/>
              <w:t xml:space="preserve">  &lt;ADVISE22_RESP&gt;</w:t>
            </w:r>
            <w:r>
              <w:rPr>
                <w:rFonts w:ascii="Consolas" w:hAnsi="Consolas" w:cs="Consolas"/>
                <w:color w:val="E0E0E0"/>
                <w:sz w:val="18"/>
                <w:szCs w:val="18"/>
              </w:rPr>
              <w:br/>
              <w:t xml:space="preserve">    &lt;SourceContact /&gt;</w:t>
            </w:r>
            <w:r>
              <w:rPr>
                <w:rFonts w:ascii="Consolas" w:hAnsi="Consolas" w:cs="Consolas"/>
                <w:color w:val="E0E0E0"/>
                <w:sz w:val="18"/>
                <w:szCs w:val="18"/>
              </w:rPr>
              <w:br/>
              <w:t xml:space="preserve">    &lt;TransferContact /&gt;</w:t>
            </w:r>
            <w:r>
              <w:rPr>
                <w:rFonts w:ascii="Consolas" w:hAnsi="Consolas" w:cs="Consolas"/>
                <w:color w:val="E0E0E0"/>
                <w:sz w:val="18"/>
                <w:szCs w:val="18"/>
              </w:rPr>
              <w:br/>
              <w:t xml:space="preserve">    &lt;Program LimitedAccess="Y"&gt;</w:t>
            </w:r>
            <w:r>
              <w:rPr>
                <w:rFonts w:ascii="Consolas" w:hAnsi="Consolas" w:cs="Consolas"/>
                <w:color w:val="E0E0E0"/>
                <w:sz w:val="18"/>
                <w:szCs w:val="18"/>
              </w:rPr>
              <w:br/>
              <w:t xml:space="preserve">      &lt;Title_Description&gt;Special Education, General&lt;/Title_Description&gt;</w:t>
            </w:r>
            <w:r>
              <w:rPr>
                <w:rFonts w:ascii="Consolas" w:hAnsi="Consolas" w:cs="Consolas"/>
                <w:color w:val="E0E0E0"/>
                <w:sz w:val="18"/>
                <w:szCs w:val="18"/>
              </w:rPr>
              <w:br/>
              <w:t xml:space="preserve">      &lt;Track&gt;</w:t>
            </w:r>
            <w:r>
              <w:rPr>
                <w:rFonts w:ascii="Consolas" w:hAnsi="Consolas" w:cs="Consolas"/>
                <w:color w:val="E0E0E0"/>
                <w:sz w:val="18"/>
                <w:szCs w:val="18"/>
              </w:rPr>
              <w:br/>
              <w:t xml:space="preserve">        &lt;Code&gt;1&lt;/Code&gt;</w:t>
            </w:r>
            <w:r>
              <w:rPr>
                <w:rFonts w:ascii="Consolas" w:hAnsi="Consolas" w:cs="Consolas"/>
                <w:color w:val="E0E0E0"/>
                <w:sz w:val="18"/>
                <w:szCs w:val="18"/>
              </w:rPr>
              <w:br/>
              <w:t xml:space="preserve">        &lt;Area&gt;</w:t>
            </w:r>
            <w:r>
              <w:rPr>
                <w:rFonts w:ascii="Consolas" w:hAnsi="Consolas" w:cs="Consolas"/>
                <w:color w:val="E0E0E0"/>
                <w:sz w:val="18"/>
                <w:szCs w:val="18"/>
              </w:rPr>
              <w:br/>
              <w:t xml:space="preserve">          &lt;Title_Description&gt;Special Education, General&lt;/Title_Description&gt;</w:t>
            </w:r>
            <w:r>
              <w:rPr>
                <w:rFonts w:ascii="Consolas" w:hAnsi="Consolas" w:cs="Consolas"/>
                <w:color w:val="E0E0E0"/>
                <w:sz w:val="18"/>
                <w:szCs w:val="18"/>
              </w:rPr>
              <w:br/>
              <w:t xml:space="preserve">          &lt;CourseGroup GroupType="And"&gt;</w:t>
            </w:r>
            <w:r>
              <w:rPr>
                <w:rFonts w:ascii="Consolas" w:hAnsi="Consolas" w:cs="Consolas"/>
                <w:color w:val="E0E0E0"/>
                <w:sz w:val="18"/>
                <w:szCs w:val="18"/>
              </w:rPr>
              <w:br/>
              <w:t xml:space="preserve">            &lt;Course CrsHrs="3" GenEd="Y"&gt;</w:t>
            </w:r>
          </w:p>
          <w:p w14:paraId="453E5D04" w14:textId="5148F2AC" w:rsidR="00667728" w:rsidRDefault="009E60DD" w:rsidP="009E60DD">
            <w:pPr>
              <w:pStyle w:val="HTMLPreformatted"/>
              <w:shd w:val="clear" w:color="auto" w:fill="2B2B2B"/>
            </w:pPr>
            <w:r>
              <w:rPr>
                <w:rFonts w:ascii="Consolas" w:hAnsi="Consolas" w:cs="Consolas"/>
                <w:color w:val="E0E0E0"/>
                <w:sz w:val="18"/>
                <w:szCs w:val="18"/>
              </w:rPr>
              <w:br/>
            </w:r>
          </w:p>
        </w:tc>
      </w:tr>
      <w:tr w:rsidR="00667728" w14:paraId="5A817C33" w14:textId="77777777" w:rsidTr="00A73E77">
        <w:tc>
          <w:tcPr>
            <w:tcW w:w="1885" w:type="dxa"/>
          </w:tcPr>
          <w:p w14:paraId="3967DE06" w14:textId="77777777" w:rsidR="00667728" w:rsidRPr="007B50B7" w:rsidRDefault="00667728" w:rsidP="00A73E77">
            <w:pPr>
              <w:rPr>
                <w:b/>
              </w:rPr>
            </w:pPr>
            <w:r w:rsidRPr="007B50B7">
              <w:rPr>
                <w:b/>
              </w:rPr>
              <w:lastRenderedPageBreak/>
              <w:t>Message Flow:</w:t>
            </w:r>
          </w:p>
        </w:tc>
        <w:tc>
          <w:tcPr>
            <w:tcW w:w="7465" w:type="dxa"/>
          </w:tcPr>
          <w:p w14:paraId="60BD5562" w14:textId="59541DBE" w:rsidR="00667728" w:rsidRDefault="009E60DD" w:rsidP="00A73E77">
            <w:r w:rsidRPr="009E60DD">
              <w:rPr>
                <w:noProof/>
              </w:rPr>
              <w:drawing>
                <wp:inline distT="0" distB="0" distL="0" distR="0" wp14:anchorId="0B05EA41" wp14:editId="7CF8661F">
                  <wp:extent cx="1324160" cy="37629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24160" cy="3762900"/>
                          </a:xfrm>
                          <a:prstGeom prst="rect">
                            <a:avLst/>
                          </a:prstGeom>
                        </pic:spPr>
                      </pic:pic>
                    </a:graphicData>
                  </a:graphic>
                </wp:inline>
              </w:drawing>
            </w:r>
          </w:p>
        </w:tc>
      </w:tr>
    </w:tbl>
    <w:p w14:paraId="49655D41" w14:textId="77777777" w:rsidR="00667728" w:rsidRPr="00667728" w:rsidRDefault="00667728" w:rsidP="00667728"/>
    <w:p w14:paraId="047D737F" w14:textId="77777777" w:rsidR="00387555" w:rsidRDefault="00387555" w:rsidP="00387555">
      <w:pPr>
        <w:pStyle w:val="Heading1"/>
      </w:pPr>
      <w:bookmarkStart w:id="31" w:name="_Toc444683220"/>
      <w:r>
        <w:t>API</w:t>
      </w:r>
      <w:bookmarkEnd w:id="31"/>
    </w:p>
    <w:p w14:paraId="5BC47BCB" w14:textId="77777777" w:rsidR="00387555" w:rsidRDefault="00387555" w:rsidP="00387555">
      <w:pPr>
        <w:pStyle w:val="Heading2"/>
      </w:pPr>
      <w:bookmarkStart w:id="32" w:name="_Toc444683221"/>
      <w:r>
        <w:t>Redirect Handler Interface</w:t>
      </w:r>
      <w:bookmarkEnd w:id="32"/>
    </w:p>
    <w:p w14:paraId="3AFA71A2" w14:textId="77777777" w:rsidR="00B122FA" w:rsidRPr="00B122FA" w:rsidRDefault="00B122FA" w:rsidP="00B122FA"/>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26"/>
        <w:gridCol w:w="3360"/>
        <w:gridCol w:w="2944"/>
      </w:tblGrid>
      <w:tr w:rsidR="00667728" w14:paraId="6F376952" w14:textId="77777777" w:rsidTr="00A73E77">
        <w:trPr>
          <w:cantSplit/>
        </w:trPr>
        <w:tc>
          <w:tcPr>
            <w:tcW w:w="9330" w:type="dxa"/>
            <w:gridSpan w:val="3"/>
          </w:tcPr>
          <w:p w14:paraId="75F91213" w14:textId="77777777" w:rsidR="00667728" w:rsidRDefault="00667728" w:rsidP="00A73E77">
            <w:pPr>
              <w:spacing w:before="120" w:after="120"/>
              <w:rPr>
                <w:b/>
                <w:bCs/>
              </w:rPr>
            </w:pPr>
            <w:r>
              <w:rPr>
                <w:b/>
                <w:bCs/>
              </w:rPr>
              <w:t>Process:</w:t>
            </w:r>
            <w:r>
              <w:t xml:space="preserve">  </w:t>
            </w:r>
            <w:r w:rsidRPr="002477B2">
              <w:rPr>
                <w:b/>
              </w:rPr>
              <w:t>Transcript</w:t>
            </w:r>
          </w:p>
        </w:tc>
      </w:tr>
      <w:tr w:rsidR="00667728" w14:paraId="457B60D0" w14:textId="77777777" w:rsidTr="00A73E77">
        <w:trPr>
          <w:cantSplit/>
        </w:trPr>
        <w:tc>
          <w:tcPr>
            <w:tcW w:w="9330" w:type="dxa"/>
            <w:gridSpan w:val="3"/>
          </w:tcPr>
          <w:p w14:paraId="3BD069E6" w14:textId="4A610D80" w:rsidR="00667728" w:rsidRDefault="00667728" w:rsidP="00A73E77">
            <w:pPr>
              <w:spacing w:before="120" w:after="120"/>
            </w:pPr>
            <w:r>
              <w:rPr>
                <w:b/>
                <w:bCs/>
              </w:rPr>
              <w:t>URL:</w:t>
            </w:r>
            <w:r>
              <w:t xml:space="preserve"> /&lt;context root&gt;/transcript?</w:t>
            </w:r>
            <w:r w:rsidR="002477B2">
              <w:t>P0</w:t>
            </w:r>
            <w:r>
              <w:t>=&lt;StateKey&gt;</w:t>
            </w:r>
            <w:r w:rsidR="002477B2">
              <w:t>&amp;P</w:t>
            </w:r>
            <w:r>
              <w:t>3=&lt;Student’s Home Institution&gt;</w:t>
            </w:r>
          </w:p>
        </w:tc>
      </w:tr>
      <w:tr w:rsidR="00667728" w14:paraId="147784D7" w14:textId="77777777" w:rsidTr="00A73E77">
        <w:tc>
          <w:tcPr>
            <w:tcW w:w="3026" w:type="dxa"/>
          </w:tcPr>
          <w:p w14:paraId="293DF79C" w14:textId="77777777" w:rsidR="00667728" w:rsidRDefault="00667728" w:rsidP="00A73E77">
            <w:pPr>
              <w:rPr>
                <w:b/>
                <w:bCs/>
              </w:rPr>
            </w:pPr>
          </w:p>
          <w:p w14:paraId="4950F2AA" w14:textId="77777777" w:rsidR="00667728" w:rsidRDefault="00667728" w:rsidP="00A73E77">
            <w:pPr>
              <w:rPr>
                <w:b/>
                <w:bCs/>
              </w:rPr>
            </w:pPr>
            <w:r>
              <w:rPr>
                <w:b/>
                <w:bCs/>
              </w:rPr>
              <w:t>Parameter name</w:t>
            </w:r>
          </w:p>
        </w:tc>
        <w:tc>
          <w:tcPr>
            <w:tcW w:w="3360" w:type="dxa"/>
          </w:tcPr>
          <w:p w14:paraId="417A392D" w14:textId="77777777" w:rsidR="00667728" w:rsidRDefault="00667728" w:rsidP="00A73E77">
            <w:pPr>
              <w:rPr>
                <w:b/>
                <w:bCs/>
              </w:rPr>
            </w:pPr>
          </w:p>
          <w:p w14:paraId="08F04FE3" w14:textId="77777777" w:rsidR="00667728" w:rsidRDefault="00667728" w:rsidP="00A73E77">
            <w:pPr>
              <w:rPr>
                <w:b/>
                <w:bCs/>
              </w:rPr>
            </w:pPr>
            <w:r>
              <w:rPr>
                <w:b/>
                <w:bCs/>
              </w:rPr>
              <w:t>Translated Name</w:t>
            </w:r>
          </w:p>
        </w:tc>
        <w:tc>
          <w:tcPr>
            <w:tcW w:w="2944" w:type="dxa"/>
          </w:tcPr>
          <w:p w14:paraId="06357775" w14:textId="77777777" w:rsidR="00667728" w:rsidRDefault="00667728" w:rsidP="00A73E77">
            <w:pPr>
              <w:rPr>
                <w:b/>
                <w:bCs/>
              </w:rPr>
            </w:pPr>
          </w:p>
          <w:p w14:paraId="4C347BA0" w14:textId="77777777" w:rsidR="00667728" w:rsidRDefault="00667728" w:rsidP="00A73E77">
            <w:pPr>
              <w:rPr>
                <w:b/>
                <w:bCs/>
              </w:rPr>
            </w:pPr>
            <w:r>
              <w:rPr>
                <w:b/>
                <w:bCs/>
              </w:rPr>
              <w:t>Usage</w:t>
            </w:r>
          </w:p>
        </w:tc>
      </w:tr>
      <w:tr w:rsidR="00667728" w14:paraId="13ACA3A7" w14:textId="77777777" w:rsidTr="00A73E77">
        <w:tc>
          <w:tcPr>
            <w:tcW w:w="3026" w:type="dxa"/>
          </w:tcPr>
          <w:p w14:paraId="482FEC2B" w14:textId="79E0B3EF" w:rsidR="00667728" w:rsidRPr="0004331C" w:rsidRDefault="002477B2" w:rsidP="00A73E77">
            <w:pPr>
              <w:spacing w:before="120" w:after="120"/>
              <w:rPr>
                <w:sz w:val="18"/>
              </w:rPr>
            </w:pPr>
            <w:r>
              <w:t>P0</w:t>
            </w:r>
          </w:p>
        </w:tc>
        <w:tc>
          <w:tcPr>
            <w:tcW w:w="3360" w:type="dxa"/>
          </w:tcPr>
          <w:p w14:paraId="71841312" w14:textId="77777777" w:rsidR="00667728" w:rsidRDefault="00667728" w:rsidP="00A73E77">
            <w:pPr>
              <w:spacing w:before="120" w:after="120"/>
            </w:pPr>
            <w:r>
              <w:t>State Key</w:t>
            </w:r>
          </w:p>
        </w:tc>
        <w:tc>
          <w:tcPr>
            <w:tcW w:w="2944" w:type="dxa"/>
          </w:tcPr>
          <w:p w14:paraId="72DC977E" w14:textId="77777777" w:rsidR="00667728" w:rsidRDefault="00667728" w:rsidP="00A73E77">
            <w:pPr>
              <w:spacing w:before="120" w:after="120"/>
            </w:pPr>
            <w:r>
              <w:t>Enables the Message Director to perform a State Key Check operation on behalf of this student to validate that their current session is active; as well as obtain the student’s StudentId</w:t>
            </w:r>
          </w:p>
        </w:tc>
      </w:tr>
      <w:tr w:rsidR="00667728" w14:paraId="7F932247" w14:textId="77777777" w:rsidTr="00A73E77">
        <w:tc>
          <w:tcPr>
            <w:tcW w:w="3026" w:type="dxa"/>
          </w:tcPr>
          <w:p w14:paraId="610F0047" w14:textId="77777777" w:rsidR="00667728" w:rsidRPr="0004331C" w:rsidRDefault="00667728" w:rsidP="00A73E77">
            <w:pPr>
              <w:spacing w:before="120" w:after="120"/>
            </w:pPr>
            <w:r w:rsidRPr="0004331C">
              <w:lastRenderedPageBreak/>
              <w:t>P3</w:t>
            </w:r>
          </w:p>
        </w:tc>
        <w:tc>
          <w:tcPr>
            <w:tcW w:w="3360" w:type="dxa"/>
          </w:tcPr>
          <w:p w14:paraId="178A8FFE" w14:textId="77777777" w:rsidR="00667728" w:rsidRDefault="00667728" w:rsidP="00A73E77">
            <w:pPr>
              <w:spacing w:before="120" w:after="120"/>
            </w:pPr>
            <w:r>
              <w:t>Student’s Home Institution</w:t>
            </w:r>
          </w:p>
        </w:tc>
        <w:tc>
          <w:tcPr>
            <w:tcW w:w="2944" w:type="dxa"/>
          </w:tcPr>
          <w:p w14:paraId="39C2C1D7" w14:textId="77777777" w:rsidR="00667728" w:rsidRDefault="00667728" w:rsidP="00A73E77">
            <w:pPr>
              <w:spacing w:before="120" w:after="120"/>
            </w:pPr>
            <w:r>
              <w:t>Used to determine which institution to make the TRANSCRIPT call to on behalf of this student</w:t>
            </w:r>
          </w:p>
        </w:tc>
      </w:tr>
    </w:tbl>
    <w:p w14:paraId="4A970171" w14:textId="77777777" w:rsidR="00667728" w:rsidRDefault="00667728" w:rsidP="00667728"/>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26"/>
        <w:gridCol w:w="3360"/>
        <w:gridCol w:w="2944"/>
      </w:tblGrid>
      <w:tr w:rsidR="00667728" w14:paraId="2CD223EE" w14:textId="77777777" w:rsidTr="00A73E77">
        <w:trPr>
          <w:cantSplit/>
        </w:trPr>
        <w:tc>
          <w:tcPr>
            <w:tcW w:w="9330" w:type="dxa"/>
            <w:gridSpan w:val="3"/>
          </w:tcPr>
          <w:p w14:paraId="1E1F2B70" w14:textId="77777777" w:rsidR="00667728" w:rsidRDefault="00667728" w:rsidP="00A73E77">
            <w:pPr>
              <w:spacing w:before="120" w:after="120"/>
              <w:rPr>
                <w:b/>
                <w:bCs/>
              </w:rPr>
            </w:pPr>
            <w:r>
              <w:rPr>
                <w:b/>
                <w:bCs/>
              </w:rPr>
              <w:t>Process:</w:t>
            </w:r>
            <w:r>
              <w:t xml:space="preserve">  Grad Audit</w:t>
            </w:r>
          </w:p>
        </w:tc>
      </w:tr>
      <w:tr w:rsidR="00667728" w14:paraId="215E480F" w14:textId="77777777" w:rsidTr="00A73E77">
        <w:trPr>
          <w:cantSplit/>
        </w:trPr>
        <w:tc>
          <w:tcPr>
            <w:tcW w:w="9330" w:type="dxa"/>
            <w:gridSpan w:val="3"/>
          </w:tcPr>
          <w:p w14:paraId="14B93CCD" w14:textId="5C41036D" w:rsidR="00667728" w:rsidRDefault="00667728" w:rsidP="00A73E77">
            <w:pPr>
              <w:spacing w:before="120" w:after="120"/>
            </w:pPr>
            <w:r>
              <w:rPr>
                <w:b/>
                <w:bCs/>
              </w:rPr>
              <w:t>URL:</w:t>
            </w:r>
            <w:r>
              <w:t xml:space="preserve"> /&lt;context root&gt;/transcript?</w:t>
            </w:r>
            <w:r w:rsidR="002477B2">
              <w:t>P0</w:t>
            </w:r>
            <w:r>
              <w:t>=&lt;StateKey&gt;</w:t>
            </w:r>
            <w:r w:rsidR="002477B2">
              <w:t>&amp;P</w:t>
            </w:r>
            <w:r>
              <w:t>3=&lt;Student’s Home Institution&gt;</w:t>
            </w:r>
          </w:p>
        </w:tc>
      </w:tr>
      <w:tr w:rsidR="00667728" w14:paraId="1898FBCF" w14:textId="77777777" w:rsidTr="00A73E77">
        <w:tc>
          <w:tcPr>
            <w:tcW w:w="3026" w:type="dxa"/>
          </w:tcPr>
          <w:p w14:paraId="38FF3B25" w14:textId="77777777" w:rsidR="00667728" w:rsidRDefault="00667728" w:rsidP="00A73E77">
            <w:pPr>
              <w:rPr>
                <w:b/>
                <w:bCs/>
              </w:rPr>
            </w:pPr>
          </w:p>
          <w:p w14:paraId="328CD029" w14:textId="77777777" w:rsidR="00667728" w:rsidRDefault="00667728" w:rsidP="00A73E77">
            <w:pPr>
              <w:rPr>
                <w:b/>
                <w:bCs/>
              </w:rPr>
            </w:pPr>
            <w:r>
              <w:rPr>
                <w:b/>
                <w:bCs/>
              </w:rPr>
              <w:t>Parameter name</w:t>
            </w:r>
          </w:p>
        </w:tc>
        <w:tc>
          <w:tcPr>
            <w:tcW w:w="3360" w:type="dxa"/>
          </w:tcPr>
          <w:p w14:paraId="5F1A86F0" w14:textId="77777777" w:rsidR="00667728" w:rsidRDefault="00667728" w:rsidP="00A73E77">
            <w:pPr>
              <w:rPr>
                <w:b/>
                <w:bCs/>
              </w:rPr>
            </w:pPr>
          </w:p>
          <w:p w14:paraId="17B7A16C" w14:textId="77777777" w:rsidR="00667728" w:rsidRDefault="00667728" w:rsidP="00A73E77">
            <w:pPr>
              <w:rPr>
                <w:b/>
                <w:bCs/>
              </w:rPr>
            </w:pPr>
            <w:r>
              <w:rPr>
                <w:b/>
                <w:bCs/>
              </w:rPr>
              <w:t>Translated Name</w:t>
            </w:r>
          </w:p>
        </w:tc>
        <w:tc>
          <w:tcPr>
            <w:tcW w:w="2944" w:type="dxa"/>
          </w:tcPr>
          <w:p w14:paraId="7AB865DA" w14:textId="77777777" w:rsidR="00667728" w:rsidRDefault="00667728" w:rsidP="00A73E77">
            <w:pPr>
              <w:rPr>
                <w:b/>
                <w:bCs/>
              </w:rPr>
            </w:pPr>
          </w:p>
          <w:p w14:paraId="0F285030" w14:textId="77777777" w:rsidR="00667728" w:rsidRDefault="00667728" w:rsidP="00A73E77">
            <w:pPr>
              <w:rPr>
                <w:b/>
                <w:bCs/>
              </w:rPr>
            </w:pPr>
            <w:r>
              <w:rPr>
                <w:b/>
                <w:bCs/>
              </w:rPr>
              <w:t>Usage</w:t>
            </w:r>
          </w:p>
        </w:tc>
      </w:tr>
      <w:tr w:rsidR="00667728" w14:paraId="23CBCDB0" w14:textId="77777777" w:rsidTr="00A73E77">
        <w:tc>
          <w:tcPr>
            <w:tcW w:w="3026" w:type="dxa"/>
          </w:tcPr>
          <w:p w14:paraId="4000FAC8" w14:textId="761C1B09" w:rsidR="00667728" w:rsidRPr="0004331C" w:rsidRDefault="002477B2" w:rsidP="00A73E77">
            <w:pPr>
              <w:spacing w:before="120" w:after="120"/>
              <w:rPr>
                <w:sz w:val="18"/>
              </w:rPr>
            </w:pPr>
            <w:r>
              <w:t>P0</w:t>
            </w:r>
          </w:p>
        </w:tc>
        <w:tc>
          <w:tcPr>
            <w:tcW w:w="3360" w:type="dxa"/>
          </w:tcPr>
          <w:p w14:paraId="00A1A88C" w14:textId="77777777" w:rsidR="00667728" w:rsidRDefault="00667728" w:rsidP="00A73E77">
            <w:pPr>
              <w:spacing w:before="120" w:after="120"/>
            </w:pPr>
            <w:r>
              <w:t>State Key</w:t>
            </w:r>
          </w:p>
        </w:tc>
        <w:tc>
          <w:tcPr>
            <w:tcW w:w="2944" w:type="dxa"/>
          </w:tcPr>
          <w:p w14:paraId="54CBA6D3" w14:textId="77777777" w:rsidR="00667728" w:rsidRDefault="00667728" w:rsidP="00A73E77">
            <w:pPr>
              <w:spacing w:before="120" w:after="120"/>
            </w:pPr>
            <w:r>
              <w:t>Enables the Message Director to perform a State Key Check operation on behalf of this student to validate that their current session is active; as well as obtain the student’s StudentId</w:t>
            </w:r>
          </w:p>
        </w:tc>
      </w:tr>
      <w:tr w:rsidR="00667728" w14:paraId="2A3AC003" w14:textId="77777777" w:rsidTr="00A73E77">
        <w:tc>
          <w:tcPr>
            <w:tcW w:w="3026" w:type="dxa"/>
          </w:tcPr>
          <w:p w14:paraId="5C9EA07E" w14:textId="77777777" w:rsidR="00667728" w:rsidRPr="0004331C" w:rsidRDefault="00667728" w:rsidP="00A73E77">
            <w:pPr>
              <w:spacing w:before="120" w:after="120"/>
            </w:pPr>
            <w:r w:rsidRPr="0004331C">
              <w:t>P3</w:t>
            </w:r>
          </w:p>
        </w:tc>
        <w:tc>
          <w:tcPr>
            <w:tcW w:w="3360" w:type="dxa"/>
          </w:tcPr>
          <w:p w14:paraId="4C7FED85" w14:textId="77777777" w:rsidR="00667728" w:rsidRDefault="00667728" w:rsidP="00A73E77">
            <w:pPr>
              <w:spacing w:before="120" w:after="120"/>
            </w:pPr>
            <w:r>
              <w:t>Student’s Home Institution</w:t>
            </w:r>
          </w:p>
        </w:tc>
        <w:tc>
          <w:tcPr>
            <w:tcW w:w="2944" w:type="dxa"/>
          </w:tcPr>
          <w:p w14:paraId="62C7E8CC" w14:textId="77777777" w:rsidR="00667728" w:rsidRDefault="00667728" w:rsidP="00A73E77">
            <w:pPr>
              <w:spacing w:before="120" w:after="120"/>
            </w:pPr>
            <w:r>
              <w:t>Used to determine which institution to make the GRADAUDIT call to on behalf of this student</w:t>
            </w:r>
          </w:p>
        </w:tc>
      </w:tr>
    </w:tbl>
    <w:p w14:paraId="2AE50E21" w14:textId="77777777" w:rsidR="00667728" w:rsidRDefault="00667728" w:rsidP="00667728"/>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26"/>
        <w:gridCol w:w="3360"/>
        <w:gridCol w:w="2944"/>
      </w:tblGrid>
      <w:tr w:rsidR="00667728" w14:paraId="4E3007FE" w14:textId="77777777" w:rsidTr="00A73E77">
        <w:trPr>
          <w:cantSplit/>
        </w:trPr>
        <w:tc>
          <w:tcPr>
            <w:tcW w:w="9330" w:type="dxa"/>
            <w:gridSpan w:val="3"/>
          </w:tcPr>
          <w:p w14:paraId="305BD611" w14:textId="77777777" w:rsidR="00667728" w:rsidRDefault="00667728" w:rsidP="00A73E77">
            <w:pPr>
              <w:spacing w:before="120" w:after="120"/>
              <w:rPr>
                <w:b/>
                <w:bCs/>
              </w:rPr>
            </w:pPr>
            <w:r>
              <w:rPr>
                <w:b/>
                <w:bCs/>
              </w:rPr>
              <w:t>Process:</w:t>
            </w:r>
            <w:r>
              <w:t xml:space="preserve">  Local Shop</w:t>
            </w:r>
          </w:p>
        </w:tc>
      </w:tr>
      <w:tr w:rsidR="00667728" w14:paraId="1C5514E9" w14:textId="77777777" w:rsidTr="00A73E77">
        <w:trPr>
          <w:cantSplit/>
        </w:trPr>
        <w:tc>
          <w:tcPr>
            <w:tcW w:w="9330" w:type="dxa"/>
            <w:gridSpan w:val="3"/>
          </w:tcPr>
          <w:p w14:paraId="23AF6F7F" w14:textId="311B60AC" w:rsidR="00667728" w:rsidRDefault="00667728" w:rsidP="00A73E77">
            <w:pPr>
              <w:spacing w:before="120" w:after="120"/>
            </w:pPr>
            <w:r>
              <w:rPr>
                <w:b/>
                <w:bCs/>
              </w:rPr>
              <w:t>URL:</w:t>
            </w:r>
            <w:r>
              <w:t xml:space="preserve"> /&lt;context root&gt;/localShop? </w:t>
            </w:r>
            <w:r w:rsidR="002477B2">
              <w:t>P0</w:t>
            </w:r>
            <w:r>
              <w:t>=&lt;StateKey&gt;</w:t>
            </w:r>
            <w:r w:rsidR="002477B2">
              <w:t>&amp;P</w:t>
            </w:r>
            <w:r>
              <w:t>3=&lt;Student’s Home Institution&gt;</w:t>
            </w:r>
            <w:r w:rsidR="002477B2">
              <w:t>&amp;P</w:t>
            </w:r>
            <w:r>
              <w:t>5=&lt;Program Code at Home Institution&gt;</w:t>
            </w:r>
            <w:r w:rsidR="002477B2">
              <w:t>&amp;P</w:t>
            </w:r>
            <w:r>
              <w:t>6=&lt;Program Year&gt;</w:t>
            </w:r>
          </w:p>
        </w:tc>
      </w:tr>
      <w:tr w:rsidR="00667728" w14:paraId="01119C55" w14:textId="77777777" w:rsidTr="00A73E77">
        <w:tc>
          <w:tcPr>
            <w:tcW w:w="3026" w:type="dxa"/>
          </w:tcPr>
          <w:p w14:paraId="070FE3D9" w14:textId="77777777" w:rsidR="00667728" w:rsidRDefault="00667728" w:rsidP="00A73E77">
            <w:pPr>
              <w:rPr>
                <w:b/>
                <w:bCs/>
              </w:rPr>
            </w:pPr>
          </w:p>
          <w:p w14:paraId="07A4ADF6" w14:textId="77777777" w:rsidR="00667728" w:rsidRDefault="00667728" w:rsidP="00A73E77">
            <w:pPr>
              <w:rPr>
                <w:b/>
                <w:bCs/>
              </w:rPr>
            </w:pPr>
            <w:r>
              <w:rPr>
                <w:b/>
                <w:bCs/>
              </w:rPr>
              <w:t>Parameter name</w:t>
            </w:r>
          </w:p>
        </w:tc>
        <w:tc>
          <w:tcPr>
            <w:tcW w:w="3360" w:type="dxa"/>
          </w:tcPr>
          <w:p w14:paraId="53B27DB3" w14:textId="77777777" w:rsidR="00667728" w:rsidRDefault="00667728" w:rsidP="00A73E77">
            <w:pPr>
              <w:rPr>
                <w:b/>
                <w:bCs/>
              </w:rPr>
            </w:pPr>
          </w:p>
          <w:p w14:paraId="018D12E0" w14:textId="77777777" w:rsidR="00667728" w:rsidRDefault="00667728" w:rsidP="00A73E77">
            <w:pPr>
              <w:rPr>
                <w:b/>
                <w:bCs/>
              </w:rPr>
            </w:pPr>
            <w:r>
              <w:rPr>
                <w:b/>
                <w:bCs/>
              </w:rPr>
              <w:t>Translated Name</w:t>
            </w:r>
          </w:p>
        </w:tc>
        <w:tc>
          <w:tcPr>
            <w:tcW w:w="2944" w:type="dxa"/>
          </w:tcPr>
          <w:p w14:paraId="1C19BC7F" w14:textId="77777777" w:rsidR="00667728" w:rsidRDefault="00667728" w:rsidP="00A73E77">
            <w:pPr>
              <w:rPr>
                <w:b/>
                <w:bCs/>
              </w:rPr>
            </w:pPr>
          </w:p>
          <w:p w14:paraId="2261128E" w14:textId="77777777" w:rsidR="00667728" w:rsidRDefault="00667728" w:rsidP="00A73E77">
            <w:pPr>
              <w:rPr>
                <w:b/>
                <w:bCs/>
              </w:rPr>
            </w:pPr>
            <w:r>
              <w:rPr>
                <w:b/>
                <w:bCs/>
              </w:rPr>
              <w:t>Usage</w:t>
            </w:r>
          </w:p>
        </w:tc>
      </w:tr>
      <w:tr w:rsidR="00667728" w14:paraId="41F9D522" w14:textId="77777777" w:rsidTr="00A73E77">
        <w:tc>
          <w:tcPr>
            <w:tcW w:w="3026" w:type="dxa"/>
          </w:tcPr>
          <w:p w14:paraId="1BA71055" w14:textId="1945560F" w:rsidR="00667728" w:rsidRPr="0004331C" w:rsidRDefault="002477B2" w:rsidP="00A73E77">
            <w:pPr>
              <w:spacing w:before="120" w:after="120"/>
              <w:rPr>
                <w:sz w:val="18"/>
              </w:rPr>
            </w:pPr>
            <w:r>
              <w:t>P0</w:t>
            </w:r>
          </w:p>
        </w:tc>
        <w:tc>
          <w:tcPr>
            <w:tcW w:w="3360" w:type="dxa"/>
          </w:tcPr>
          <w:p w14:paraId="732A457C" w14:textId="77777777" w:rsidR="00667728" w:rsidRDefault="00667728" w:rsidP="00A73E77">
            <w:pPr>
              <w:spacing w:before="120" w:after="120"/>
            </w:pPr>
            <w:r>
              <w:t>State Key</w:t>
            </w:r>
          </w:p>
        </w:tc>
        <w:tc>
          <w:tcPr>
            <w:tcW w:w="2944" w:type="dxa"/>
          </w:tcPr>
          <w:p w14:paraId="37B8A760" w14:textId="77777777" w:rsidR="00667728" w:rsidRDefault="00667728" w:rsidP="00A73E77">
            <w:pPr>
              <w:spacing w:before="120" w:after="120"/>
            </w:pPr>
            <w:r>
              <w:t>Enables the Message Director to perform a State Key Check operation on behalf of this student to validate that their current session is active; as well as obtain the student’s StudentId</w:t>
            </w:r>
          </w:p>
        </w:tc>
      </w:tr>
      <w:tr w:rsidR="00667728" w14:paraId="18247898" w14:textId="77777777" w:rsidTr="00A73E77">
        <w:tc>
          <w:tcPr>
            <w:tcW w:w="3026" w:type="dxa"/>
          </w:tcPr>
          <w:p w14:paraId="2872493A" w14:textId="77777777" w:rsidR="00667728" w:rsidRPr="0004331C" w:rsidRDefault="00667728" w:rsidP="00A73E77">
            <w:pPr>
              <w:spacing w:before="120" w:after="120"/>
            </w:pPr>
            <w:r w:rsidRPr="0004331C">
              <w:lastRenderedPageBreak/>
              <w:t>P3</w:t>
            </w:r>
          </w:p>
        </w:tc>
        <w:tc>
          <w:tcPr>
            <w:tcW w:w="3360" w:type="dxa"/>
          </w:tcPr>
          <w:p w14:paraId="437001AC" w14:textId="77777777" w:rsidR="00667728" w:rsidRDefault="00667728" w:rsidP="00A73E77">
            <w:pPr>
              <w:spacing w:before="120" w:after="120"/>
            </w:pPr>
            <w:r>
              <w:t>Student’s Home Institution</w:t>
            </w:r>
          </w:p>
        </w:tc>
        <w:tc>
          <w:tcPr>
            <w:tcW w:w="2944" w:type="dxa"/>
          </w:tcPr>
          <w:p w14:paraId="3AFD07E4" w14:textId="77777777" w:rsidR="00667728" w:rsidRDefault="00667728" w:rsidP="00A73E77">
            <w:pPr>
              <w:spacing w:before="120" w:after="120"/>
            </w:pPr>
            <w:r>
              <w:t>Used to determine which institution to make the LOCALSHOP call to on behalf of this student</w:t>
            </w:r>
          </w:p>
        </w:tc>
      </w:tr>
      <w:tr w:rsidR="00667728" w14:paraId="655848A7" w14:textId="77777777" w:rsidTr="00A73E77">
        <w:tc>
          <w:tcPr>
            <w:tcW w:w="3026" w:type="dxa"/>
          </w:tcPr>
          <w:p w14:paraId="4A330CA0" w14:textId="77777777" w:rsidR="00667728" w:rsidRPr="0004331C" w:rsidRDefault="00667728" w:rsidP="00A73E77">
            <w:pPr>
              <w:spacing w:before="120" w:after="120"/>
            </w:pPr>
            <w:r>
              <w:t>P5</w:t>
            </w:r>
          </w:p>
        </w:tc>
        <w:tc>
          <w:tcPr>
            <w:tcW w:w="3360" w:type="dxa"/>
          </w:tcPr>
          <w:p w14:paraId="237832D0" w14:textId="77777777" w:rsidR="00667728" w:rsidRDefault="00667728" w:rsidP="00A73E77">
            <w:pPr>
              <w:spacing w:before="120" w:after="120"/>
            </w:pPr>
            <w:r>
              <w:t>Program Code at Home Institution</w:t>
            </w:r>
          </w:p>
        </w:tc>
        <w:tc>
          <w:tcPr>
            <w:tcW w:w="2944" w:type="dxa"/>
          </w:tcPr>
          <w:p w14:paraId="5542237D" w14:textId="77777777" w:rsidR="00667728" w:rsidRDefault="00667728" w:rsidP="00A73E77">
            <w:pPr>
              <w:spacing w:before="120" w:after="120"/>
            </w:pPr>
            <w:r>
              <w:t>A code stored within the advising system that corresponds to a major at the student’s home institution that the student may be interested in changing to</w:t>
            </w:r>
          </w:p>
        </w:tc>
      </w:tr>
      <w:tr w:rsidR="00667728" w14:paraId="4DEFED3C" w14:textId="77777777" w:rsidTr="00A73E77">
        <w:tc>
          <w:tcPr>
            <w:tcW w:w="3026" w:type="dxa"/>
          </w:tcPr>
          <w:p w14:paraId="06E80B22" w14:textId="77777777" w:rsidR="00667728" w:rsidRDefault="00667728" w:rsidP="00A73E77">
            <w:pPr>
              <w:spacing w:before="120" w:after="120"/>
            </w:pPr>
            <w:r>
              <w:t>P6</w:t>
            </w:r>
          </w:p>
        </w:tc>
        <w:tc>
          <w:tcPr>
            <w:tcW w:w="3360" w:type="dxa"/>
          </w:tcPr>
          <w:p w14:paraId="0EFFD060" w14:textId="77777777" w:rsidR="00667728" w:rsidRDefault="00667728" w:rsidP="00A73E77">
            <w:pPr>
              <w:spacing w:before="120" w:after="120"/>
            </w:pPr>
            <w:r>
              <w:t>Program Year</w:t>
            </w:r>
          </w:p>
        </w:tc>
        <w:tc>
          <w:tcPr>
            <w:tcW w:w="2944" w:type="dxa"/>
          </w:tcPr>
          <w:p w14:paraId="06E9AF1F" w14:textId="77777777" w:rsidR="00667728" w:rsidRDefault="00667728" w:rsidP="00A73E77">
            <w:pPr>
              <w:spacing w:before="120" w:after="120"/>
            </w:pPr>
            <w:r>
              <w:t>The year in which the major change would be active; used to select the correct program at the home institution</w:t>
            </w:r>
          </w:p>
        </w:tc>
      </w:tr>
    </w:tbl>
    <w:p w14:paraId="086D00C0" w14:textId="77777777" w:rsidR="00667728" w:rsidRDefault="00667728" w:rsidP="00667728"/>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26"/>
        <w:gridCol w:w="3360"/>
        <w:gridCol w:w="2944"/>
      </w:tblGrid>
      <w:tr w:rsidR="00667728" w14:paraId="36C5C259" w14:textId="77777777" w:rsidTr="00A73E77">
        <w:trPr>
          <w:cantSplit/>
        </w:trPr>
        <w:tc>
          <w:tcPr>
            <w:tcW w:w="9330" w:type="dxa"/>
            <w:gridSpan w:val="3"/>
          </w:tcPr>
          <w:p w14:paraId="58C27315" w14:textId="77777777" w:rsidR="00667728" w:rsidRDefault="00667728" w:rsidP="00A73E77">
            <w:pPr>
              <w:spacing w:before="120" w:after="120"/>
              <w:rPr>
                <w:b/>
                <w:bCs/>
              </w:rPr>
            </w:pPr>
            <w:r>
              <w:rPr>
                <w:b/>
                <w:bCs/>
              </w:rPr>
              <w:t>Process:</w:t>
            </w:r>
            <w:r>
              <w:t xml:space="preserve">  Remote Shop</w:t>
            </w:r>
          </w:p>
        </w:tc>
      </w:tr>
      <w:tr w:rsidR="00667728" w14:paraId="150B391C" w14:textId="77777777" w:rsidTr="00A73E77">
        <w:trPr>
          <w:cantSplit/>
        </w:trPr>
        <w:tc>
          <w:tcPr>
            <w:tcW w:w="9330" w:type="dxa"/>
            <w:gridSpan w:val="3"/>
          </w:tcPr>
          <w:p w14:paraId="5BBDA261" w14:textId="5AB22EAD" w:rsidR="00667728" w:rsidRDefault="00667728" w:rsidP="00A73E77">
            <w:pPr>
              <w:spacing w:before="120" w:after="120"/>
            </w:pPr>
            <w:r>
              <w:rPr>
                <w:b/>
                <w:bCs/>
              </w:rPr>
              <w:t>URL:</w:t>
            </w:r>
            <w:r>
              <w:t xml:space="preserve"> /&lt;context root&gt;/remoteShop? </w:t>
            </w:r>
            <w:r w:rsidR="002477B2">
              <w:t>P0</w:t>
            </w:r>
            <w:r>
              <w:t>=&lt;StateKey&gt;</w:t>
            </w:r>
            <w:r w:rsidR="002477B2">
              <w:t>&amp;P</w:t>
            </w:r>
            <w:r>
              <w:t>3=&lt;Desired Transfer Institution&gt;</w:t>
            </w:r>
            <w:r w:rsidR="002477B2">
              <w:t>&amp;P</w:t>
            </w:r>
            <w:r>
              <w:t>4=&lt;Student’s Home Institution&gt;</w:t>
            </w:r>
            <w:r w:rsidR="002477B2">
              <w:t>&amp;P</w:t>
            </w:r>
            <w:r>
              <w:t>5=&lt;Program Code at Transfer Institution&gt;</w:t>
            </w:r>
            <w:r w:rsidR="002477B2">
              <w:t>&amp;P</w:t>
            </w:r>
            <w:r>
              <w:t>6=&lt;Program Year&gt;</w:t>
            </w:r>
          </w:p>
        </w:tc>
      </w:tr>
      <w:tr w:rsidR="00667728" w14:paraId="3F769AA0" w14:textId="77777777" w:rsidTr="00A73E77">
        <w:tc>
          <w:tcPr>
            <w:tcW w:w="3026" w:type="dxa"/>
          </w:tcPr>
          <w:p w14:paraId="6A9AA0CA" w14:textId="77777777" w:rsidR="00667728" w:rsidRDefault="00667728" w:rsidP="00A73E77">
            <w:pPr>
              <w:rPr>
                <w:b/>
                <w:bCs/>
              </w:rPr>
            </w:pPr>
          </w:p>
          <w:p w14:paraId="4917595F" w14:textId="77777777" w:rsidR="00667728" w:rsidRDefault="00667728" w:rsidP="00A73E77">
            <w:pPr>
              <w:rPr>
                <w:b/>
                <w:bCs/>
              </w:rPr>
            </w:pPr>
            <w:r>
              <w:rPr>
                <w:b/>
                <w:bCs/>
              </w:rPr>
              <w:t>Parameter name</w:t>
            </w:r>
          </w:p>
        </w:tc>
        <w:tc>
          <w:tcPr>
            <w:tcW w:w="3360" w:type="dxa"/>
          </w:tcPr>
          <w:p w14:paraId="1FCC723F" w14:textId="77777777" w:rsidR="00667728" w:rsidRDefault="00667728" w:rsidP="00A73E77">
            <w:pPr>
              <w:rPr>
                <w:b/>
                <w:bCs/>
              </w:rPr>
            </w:pPr>
          </w:p>
          <w:p w14:paraId="0147A179" w14:textId="77777777" w:rsidR="00667728" w:rsidRDefault="00667728" w:rsidP="00A73E77">
            <w:pPr>
              <w:rPr>
                <w:b/>
                <w:bCs/>
              </w:rPr>
            </w:pPr>
            <w:r>
              <w:rPr>
                <w:b/>
                <w:bCs/>
              </w:rPr>
              <w:t>Translated Name</w:t>
            </w:r>
          </w:p>
        </w:tc>
        <w:tc>
          <w:tcPr>
            <w:tcW w:w="2944" w:type="dxa"/>
          </w:tcPr>
          <w:p w14:paraId="340A567B" w14:textId="77777777" w:rsidR="00667728" w:rsidRDefault="00667728" w:rsidP="00A73E77">
            <w:pPr>
              <w:rPr>
                <w:b/>
                <w:bCs/>
              </w:rPr>
            </w:pPr>
          </w:p>
          <w:p w14:paraId="0BA47704" w14:textId="77777777" w:rsidR="00667728" w:rsidRDefault="00667728" w:rsidP="00A73E77">
            <w:pPr>
              <w:rPr>
                <w:b/>
                <w:bCs/>
              </w:rPr>
            </w:pPr>
            <w:r>
              <w:rPr>
                <w:b/>
                <w:bCs/>
              </w:rPr>
              <w:t>Usage</w:t>
            </w:r>
          </w:p>
        </w:tc>
      </w:tr>
      <w:tr w:rsidR="00667728" w14:paraId="2428BBA0" w14:textId="77777777" w:rsidTr="00A73E77">
        <w:tc>
          <w:tcPr>
            <w:tcW w:w="3026" w:type="dxa"/>
          </w:tcPr>
          <w:p w14:paraId="4416B6DE" w14:textId="4DBC7AC3" w:rsidR="00667728" w:rsidRPr="0004331C" w:rsidRDefault="002477B2" w:rsidP="00A73E77">
            <w:pPr>
              <w:spacing w:before="120" w:after="120"/>
              <w:rPr>
                <w:sz w:val="18"/>
              </w:rPr>
            </w:pPr>
            <w:r>
              <w:t>P0</w:t>
            </w:r>
          </w:p>
        </w:tc>
        <w:tc>
          <w:tcPr>
            <w:tcW w:w="3360" w:type="dxa"/>
          </w:tcPr>
          <w:p w14:paraId="3672306D" w14:textId="77777777" w:rsidR="00667728" w:rsidRDefault="00667728" w:rsidP="00A73E77">
            <w:pPr>
              <w:spacing w:before="120" w:after="120"/>
            </w:pPr>
            <w:r>
              <w:t>State Key</w:t>
            </w:r>
          </w:p>
        </w:tc>
        <w:tc>
          <w:tcPr>
            <w:tcW w:w="2944" w:type="dxa"/>
          </w:tcPr>
          <w:p w14:paraId="55B88DE7" w14:textId="77777777" w:rsidR="00667728" w:rsidRDefault="00667728" w:rsidP="00A73E77">
            <w:pPr>
              <w:spacing w:before="120" w:after="120"/>
            </w:pPr>
            <w:r>
              <w:t>Enables the Message Director to perform a State Key Check operation on behalf of this student to validate that their current session is active; as well as obtain the student’s StudentId</w:t>
            </w:r>
          </w:p>
        </w:tc>
      </w:tr>
      <w:tr w:rsidR="00667728" w14:paraId="6F04A795" w14:textId="77777777" w:rsidTr="00A73E77">
        <w:tc>
          <w:tcPr>
            <w:tcW w:w="3026" w:type="dxa"/>
          </w:tcPr>
          <w:p w14:paraId="49B2A165" w14:textId="77777777" w:rsidR="00667728" w:rsidRPr="0004331C" w:rsidRDefault="00667728" w:rsidP="00A73E77">
            <w:pPr>
              <w:spacing w:before="120" w:after="120"/>
            </w:pPr>
            <w:r w:rsidRPr="0004331C">
              <w:t>P3</w:t>
            </w:r>
          </w:p>
        </w:tc>
        <w:tc>
          <w:tcPr>
            <w:tcW w:w="3360" w:type="dxa"/>
          </w:tcPr>
          <w:p w14:paraId="64E68957" w14:textId="77777777" w:rsidR="00667728" w:rsidRDefault="00667728" w:rsidP="00A73E77">
            <w:pPr>
              <w:spacing w:before="120" w:after="120"/>
            </w:pPr>
            <w:r>
              <w:t>Desired Transfer Institution</w:t>
            </w:r>
          </w:p>
        </w:tc>
        <w:tc>
          <w:tcPr>
            <w:tcW w:w="2944" w:type="dxa"/>
          </w:tcPr>
          <w:p w14:paraId="7B2FACC9" w14:textId="5E682874" w:rsidR="00667728" w:rsidRDefault="00667728" w:rsidP="00BA745C">
            <w:pPr>
              <w:spacing w:before="120" w:after="120"/>
            </w:pPr>
            <w:r>
              <w:t xml:space="preserve">Used to determine which institution to make the </w:t>
            </w:r>
            <w:r w:rsidR="00BA745C">
              <w:t>REMOTESHOP</w:t>
            </w:r>
            <w:r>
              <w:t xml:space="preserve"> call to on behalf of this student</w:t>
            </w:r>
          </w:p>
        </w:tc>
      </w:tr>
      <w:tr w:rsidR="00667728" w14:paraId="2D1C3102" w14:textId="77777777" w:rsidTr="00A73E77">
        <w:tc>
          <w:tcPr>
            <w:tcW w:w="3026" w:type="dxa"/>
          </w:tcPr>
          <w:p w14:paraId="209DF60B" w14:textId="77777777" w:rsidR="00667728" w:rsidRPr="0004331C" w:rsidRDefault="00667728" w:rsidP="00A73E77">
            <w:pPr>
              <w:spacing w:before="120" w:after="120"/>
            </w:pPr>
            <w:r>
              <w:t>P4</w:t>
            </w:r>
          </w:p>
        </w:tc>
        <w:tc>
          <w:tcPr>
            <w:tcW w:w="3360" w:type="dxa"/>
          </w:tcPr>
          <w:p w14:paraId="66F4C1A9" w14:textId="77777777" w:rsidR="00667728" w:rsidRDefault="00667728" w:rsidP="00A73E77">
            <w:pPr>
              <w:spacing w:before="120" w:after="120"/>
            </w:pPr>
            <w:r>
              <w:t>Student’s Home Institution</w:t>
            </w:r>
          </w:p>
        </w:tc>
        <w:tc>
          <w:tcPr>
            <w:tcW w:w="2944" w:type="dxa"/>
          </w:tcPr>
          <w:p w14:paraId="56B65D0A" w14:textId="77777777" w:rsidR="00667728" w:rsidRDefault="00667728" w:rsidP="00A73E77">
            <w:pPr>
              <w:spacing w:before="120" w:after="120"/>
            </w:pPr>
            <w:r>
              <w:t xml:space="preserve">Used to determine which institution to make the COURSELIST call to on behalf </w:t>
            </w:r>
            <w:r>
              <w:lastRenderedPageBreak/>
              <w:t>of this student</w:t>
            </w:r>
          </w:p>
        </w:tc>
      </w:tr>
      <w:tr w:rsidR="00BA745C" w14:paraId="18FE33A6" w14:textId="77777777" w:rsidTr="00A73E77">
        <w:tc>
          <w:tcPr>
            <w:tcW w:w="3026" w:type="dxa"/>
          </w:tcPr>
          <w:p w14:paraId="2563615A" w14:textId="7176B06D" w:rsidR="00BA745C" w:rsidRDefault="00BA745C" w:rsidP="00A73E77">
            <w:pPr>
              <w:spacing w:before="120" w:after="120"/>
            </w:pPr>
            <w:r>
              <w:lastRenderedPageBreak/>
              <w:t>P5</w:t>
            </w:r>
          </w:p>
        </w:tc>
        <w:tc>
          <w:tcPr>
            <w:tcW w:w="3360" w:type="dxa"/>
          </w:tcPr>
          <w:p w14:paraId="709A7CD4" w14:textId="715B3922" w:rsidR="00BA745C" w:rsidRDefault="00BA745C" w:rsidP="00A73E77">
            <w:pPr>
              <w:spacing w:before="120" w:after="120"/>
            </w:pPr>
            <w:r>
              <w:t>Program Code at Transfer Institution</w:t>
            </w:r>
          </w:p>
        </w:tc>
        <w:tc>
          <w:tcPr>
            <w:tcW w:w="2944" w:type="dxa"/>
          </w:tcPr>
          <w:p w14:paraId="71B3C7A0" w14:textId="52C6CAAC" w:rsidR="00BA745C" w:rsidRDefault="00BA745C" w:rsidP="00BA745C">
            <w:pPr>
              <w:spacing w:before="120" w:after="120"/>
            </w:pPr>
            <w:r>
              <w:t>Transmitted as part of the REMOTESHOP request to the transfer institution, so that it can choose the correct program for the student</w:t>
            </w:r>
          </w:p>
        </w:tc>
      </w:tr>
      <w:tr w:rsidR="00667728" w14:paraId="2FAE5812" w14:textId="77777777" w:rsidTr="00A73E77">
        <w:tc>
          <w:tcPr>
            <w:tcW w:w="3026" w:type="dxa"/>
          </w:tcPr>
          <w:p w14:paraId="2D90F48B" w14:textId="77777777" w:rsidR="00667728" w:rsidRDefault="00667728" w:rsidP="00A73E77">
            <w:pPr>
              <w:spacing w:before="120" w:after="120"/>
            </w:pPr>
            <w:r>
              <w:t>P6</w:t>
            </w:r>
          </w:p>
        </w:tc>
        <w:tc>
          <w:tcPr>
            <w:tcW w:w="3360" w:type="dxa"/>
          </w:tcPr>
          <w:p w14:paraId="2D0231AB" w14:textId="77777777" w:rsidR="00667728" w:rsidRDefault="00667728" w:rsidP="00A73E77">
            <w:pPr>
              <w:spacing w:before="120" w:after="120"/>
            </w:pPr>
            <w:r>
              <w:t>Program Year</w:t>
            </w:r>
          </w:p>
        </w:tc>
        <w:tc>
          <w:tcPr>
            <w:tcW w:w="2944" w:type="dxa"/>
          </w:tcPr>
          <w:p w14:paraId="4838374D" w14:textId="3590C70B" w:rsidR="00667728" w:rsidRDefault="00BA745C" w:rsidP="00BA745C">
            <w:pPr>
              <w:spacing w:before="120" w:after="120"/>
            </w:pPr>
            <w:r>
              <w:t>Transmitted as part of the REMOTESHOP request to the transfer institution, so that it can choose the correct program for the student</w:t>
            </w:r>
          </w:p>
        </w:tc>
      </w:tr>
    </w:tbl>
    <w:p w14:paraId="4E756EE0" w14:textId="77777777" w:rsidR="00667728" w:rsidRPr="0004331C" w:rsidRDefault="00667728" w:rsidP="00667728"/>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26"/>
        <w:gridCol w:w="3360"/>
        <w:gridCol w:w="2944"/>
      </w:tblGrid>
      <w:tr w:rsidR="002477B2" w14:paraId="698E067C" w14:textId="77777777" w:rsidTr="00A73E77">
        <w:trPr>
          <w:cantSplit/>
        </w:trPr>
        <w:tc>
          <w:tcPr>
            <w:tcW w:w="9330" w:type="dxa"/>
            <w:gridSpan w:val="3"/>
          </w:tcPr>
          <w:p w14:paraId="64CB627B" w14:textId="344790C1" w:rsidR="002477B2" w:rsidRDefault="002477B2" w:rsidP="002477B2">
            <w:pPr>
              <w:spacing w:before="120" w:after="120"/>
              <w:rPr>
                <w:b/>
                <w:bCs/>
              </w:rPr>
            </w:pPr>
            <w:r>
              <w:rPr>
                <w:b/>
                <w:bCs/>
              </w:rPr>
              <w:t>Process:</w:t>
            </w:r>
            <w:r>
              <w:t xml:space="preserve">  Advise 22</w:t>
            </w:r>
          </w:p>
        </w:tc>
      </w:tr>
      <w:tr w:rsidR="002477B2" w14:paraId="5A78E19A" w14:textId="77777777" w:rsidTr="00A73E77">
        <w:trPr>
          <w:cantSplit/>
        </w:trPr>
        <w:tc>
          <w:tcPr>
            <w:tcW w:w="9330" w:type="dxa"/>
            <w:gridSpan w:val="3"/>
          </w:tcPr>
          <w:p w14:paraId="089BC247" w14:textId="22390D72" w:rsidR="002477B2" w:rsidRDefault="002477B2" w:rsidP="002477B2">
            <w:pPr>
              <w:spacing w:before="120" w:after="120"/>
            </w:pPr>
            <w:r>
              <w:rPr>
                <w:b/>
                <w:bCs/>
              </w:rPr>
              <w:t>URL:</w:t>
            </w:r>
            <w:r>
              <w:t xml:space="preserve"> /&lt;context root&gt;/advise22?P0=&lt;StateKey&gt;&amp;P3=&lt;Student’s Home Institution&gt;&amp;P4=&lt;Desired Transfer Institution&gt;&amp;P5=&lt;Program Code at Transfer Institution&gt;&amp;P6=&lt;Program Year&gt;&amp;P7=&lt;Assume AA&gt;&amp;P8=&lt;Program Code at Home Institution&gt;&amp;P9=&lt;CIP Code of chosen Program&gt;&amp;P10=&lt;Program Track&gt;&amp;P11=&lt;Is Program Limited Access&gt;&amp;P12=&lt;Selected Transfer Year&gt;&amp;P13=&lt;Selected Transfer Term&gt;&amp;P14=&lt;Selected Program Title&gt;</w:t>
            </w:r>
          </w:p>
        </w:tc>
      </w:tr>
      <w:tr w:rsidR="002477B2" w14:paraId="2FDF902C" w14:textId="77777777" w:rsidTr="00A73E77">
        <w:tc>
          <w:tcPr>
            <w:tcW w:w="3026" w:type="dxa"/>
          </w:tcPr>
          <w:p w14:paraId="6A73B98B" w14:textId="77777777" w:rsidR="002477B2" w:rsidRDefault="002477B2" w:rsidP="00A73E77">
            <w:pPr>
              <w:rPr>
                <w:b/>
                <w:bCs/>
              </w:rPr>
            </w:pPr>
          </w:p>
          <w:p w14:paraId="74A1F936" w14:textId="77777777" w:rsidR="002477B2" w:rsidRDefault="002477B2" w:rsidP="00A73E77">
            <w:pPr>
              <w:rPr>
                <w:b/>
                <w:bCs/>
              </w:rPr>
            </w:pPr>
            <w:r>
              <w:rPr>
                <w:b/>
                <w:bCs/>
              </w:rPr>
              <w:t>Parameter name</w:t>
            </w:r>
          </w:p>
        </w:tc>
        <w:tc>
          <w:tcPr>
            <w:tcW w:w="3360" w:type="dxa"/>
          </w:tcPr>
          <w:p w14:paraId="04E28628" w14:textId="77777777" w:rsidR="002477B2" w:rsidRDefault="002477B2" w:rsidP="00A73E77">
            <w:pPr>
              <w:rPr>
                <w:b/>
                <w:bCs/>
              </w:rPr>
            </w:pPr>
          </w:p>
          <w:p w14:paraId="014151A0" w14:textId="77777777" w:rsidR="002477B2" w:rsidRDefault="002477B2" w:rsidP="00A73E77">
            <w:pPr>
              <w:rPr>
                <w:b/>
                <w:bCs/>
              </w:rPr>
            </w:pPr>
            <w:r>
              <w:rPr>
                <w:b/>
                <w:bCs/>
              </w:rPr>
              <w:t>Translated Name</w:t>
            </w:r>
          </w:p>
        </w:tc>
        <w:tc>
          <w:tcPr>
            <w:tcW w:w="2944" w:type="dxa"/>
          </w:tcPr>
          <w:p w14:paraId="41E5173B" w14:textId="77777777" w:rsidR="002477B2" w:rsidRDefault="002477B2" w:rsidP="00A73E77">
            <w:pPr>
              <w:rPr>
                <w:b/>
                <w:bCs/>
              </w:rPr>
            </w:pPr>
          </w:p>
          <w:p w14:paraId="0CB8FD71" w14:textId="77777777" w:rsidR="002477B2" w:rsidRDefault="002477B2" w:rsidP="00A73E77">
            <w:pPr>
              <w:rPr>
                <w:b/>
                <w:bCs/>
              </w:rPr>
            </w:pPr>
            <w:r>
              <w:rPr>
                <w:b/>
                <w:bCs/>
              </w:rPr>
              <w:t>Usage</w:t>
            </w:r>
          </w:p>
        </w:tc>
      </w:tr>
      <w:tr w:rsidR="002477B2" w14:paraId="1E4CB1CB" w14:textId="77777777" w:rsidTr="00A73E77">
        <w:tc>
          <w:tcPr>
            <w:tcW w:w="3026" w:type="dxa"/>
          </w:tcPr>
          <w:p w14:paraId="2EAAC3B3" w14:textId="739F480F" w:rsidR="002477B2" w:rsidRPr="0004331C" w:rsidRDefault="002477B2" w:rsidP="00A73E77">
            <w:pPr>
              <w:spacing w:before="120" w:after="120"/>
              <w:rPr>
                <w:sz w:val="18"/>
              </w:rPr>
            </w:pPr>
            <w:r>
              <w:t>P0</w:t>
            </w:r>
          </w:p>
        </w:tc>
        <w:tc>
          <w:tcPr>
            <w:tcW w:w="3360" w:type="dxa"/>
          </w:tcPr>
          <w:p w14:paraId="68226A17" w14:textId="77777777" w:rsidR="002477B2" w:rsidRDefault="002477B2" w:rsidP="00A73E77">
            <w:pPr>
              <w:spacing w:before="120" w:after="120"/>
            </w:pPr>
            <w:r>
              <w:t>State Key</w:t>
            </w:r>
          </w:p>
        </w:tc>
        <w:tc>
          <w:tcPr>
            <w:tcW w:w="2944" w:type="dxa"/>
          </w:tcPr>
          <w:p w14:paraId="0B4CD9D0" w14:textId="77777777" w:rsidR="002477B2" w:rsidRDefault="002477B2" w:rsidP="00A73E77">
            <w:pPr>
              <w:spacing w:before="120" w:after="120"/>
            </w:pPr>
            <w:r>
              <w:t>Enables the Message Director to perform a State Key Check operation on behalf of this student to validate that their current session is active; as well as obtain the student’s StudentId</w:t>
            </w:r>
          </w:p>
        </w:tc>
      </w:tr>
      <w:tr w:rsidR="00BA745C" w14:paraId="184D293A" w14:textId="77777777" w:rsidTr="00A73E77">
        <w:tc>
          <w:tcPr>
            <w:tcW w:w="3026" w:type="dxa"/>
          </w:tcPr>
          <w:p w14:paraId="4E14AA55" w14:textId="2D704E23" w:rsidR="00BA745C" w:rsidRPr="0004331C" w:rsidRDefault="00BA745C" w:rsidP="00A73E77">
            <w:pPr>
              <w:spacing w:before="120" w:after="120"/>
            </w:pPr>
            <w:r>
              <w:t>P3</w:t>
            </w:r>
          </w:p>
        </w:tc>
        <w:tc>
          <w:tcPr>
            <w:tcW w:w="3360" w:type="dxa"/>
          </w:tcPr>
          <w:p w14:paraId="09D76682" w14:textId="77777777" w:rsidR="00BA745C" w:rsidRDefault="00BA745C" w:rsidP="00A73E77">
            <w:pPr>
              <w:spacing w:before="120" w:after="120"/>
            </w:pPr>
            <w:r>
              <w:t>Student’s Home Institution</w:t>
            </w:r>
          </w:p>
        </w:tc>
        <w:tc>
          <w:tcPr>
            <w:tcW w:w="2944" w:type="dxa"/>
          </w:tcPr>
          <w:p w14:paraId="278444B9" w14:textId="70D4DDFE" w:rsidR="00BA745C" w:rsidRDefault="00BA745C" w:rsidP="00A73E77">
            <w:pPr>
              <w:spacing w:before="120" w:after="120"/>
            </w:pPr>
            <w:r>
              <w:t>Used to determine which institution to make the COURSELIST and initial ADVISE22 call to on behalf of this student</w:t>
            </w:r>
          </w:p>
        </w:tc>
      </w:tr>
      <w:tr w:rsidR="002477B2" w14:paraId="68CCF3A9" w14:textId="77777777" w:rsidTr="00A73E77">
        <w:tc>
          <w:tcPr>
            <w:tcW w:w="3026" w:type="dxa"/>
          </w:tcPr>
          <w:p w14:paraId="7F4D792E" w14:textId="7411FAF1" w:rsidR="002477B2" w:rsidRPr="0004331C" w:rsidRDefault="00BA745C" w:rsidP="00A73E77">
            <w:pPr>
              <w:spacing w:before="120" w:after="120"/>
            </w:pPr>
            <w:r>
              <w:t>P4</w:t>
            </w:r>
          </w:p>
        </w:tc>
        <w:tc>
          <w:tcPr>
            <w:tcW w:w="3360" w:type="dxa"/>
          </w:tcPr>
          <w:p w14:paraId="5A2EE201" w14:textId="77777777" w:rsidR="002477B2" w:rsidRDefault="002477B2" w:rsidP="00A73E77">
            <w:pPr>
              <w:spacing w:before="120" w:after="120"/>
            </w:pPr>
            <w:r>
              <w:t>Desired Transfer Institution</w:t>
            </w:r>
          </w:p>
        </w:tc>
        <w:tc>
          <w:tcPr>
            <w:tcW w:w="2944" w:type="dxa"/>
          </w:tcPr>
          <w:p w14:paraId="53A129C9" w14:textId="2AB0EC4B" w:rsidR="002477B2" w:rsidRDefault="002477B2" w:rsidP="00BA745C">
            <w:pPr>
              <w:spacing w:before="120" w:after="120"/>
            </w:pPr>
            <w:r>
              <w:t xml:space="preserve">Used to determine which institution to make the </w:t>
            </w:r>
            <w:r w:rsidR="00BA745C">
              <w:t>second ADVISE22 call, with the first COURSELIST response</w:t>
            </w:r>
          </w:p>
        </w:tc>
      </w:tr>
      <w:tr w:rsidR="00BA745C" w14:paraId="1A94845F" w14:textId="77777777" w:rsidTr="00A73E77">
        <w:tc>
          <w:tcPr>
            <w:tcW w:w="3026" w:type="dxa"/>
          </w:tcPr>
          <w:p w14:paraId="5BB5A5AA" w14:textId="5BD92FF2" w:rsidR="00BA745C" w:rsidRDefault="0082747C" w:rsidP="00A73E77">
            <w:pPr>
              <w:spacing w:before="120" w:after="120"/>
            </w:pPr>
            <w:r>
              <w:lastRenderedPageBreak/>
              <w:t>P5</w:t>
            </w:r>
          </w:p>
        </w:tc>
        <w:tc>
          <w:tcPr>
            <w:tcW w:w="3360" w:type="dxa"/>
          </w:tcPr>
          <w:p w14:paraId="62A14F4F" w14:textId="7F850D52" w:rsidR="00BA745C" w:rsidRDefault="0082747C" w:rsidP="00A73E77">
            <w:pPr>
              <w:spacing w:before="120" w:after="120"/>
            </w:pPr>
            <w:r>
              <w:t>Program Code at Transfer Institution</w:t>
            </w:r>
          </w:p>
        </w:tc>
        <w:tc>
          <w:tcPr>
            <w:tcW w:w="2944" w:type="dxa"/>
          </w:tcPr>
          <w:p w14:paraId="616C80C2" w14:textId="4F2C592E" w:rsidR="00BA745C" w:rsidRDefault="0082747C" w:rsidP="0082747C">
            <w:pPr>
              <w:spacing w:before="120" w:after="120"/>
            </w:pPr>
            <w:r>
              <w:t xml:space="preserve">Transmitted to the Advising system in the COMMPREREQ request to look up the correct common prerequisites.  Transmitted as part of the ADVISE22 request to the transfer institutions so that it can choose the correct program for the student. </w:t>
            </w:r>
          </w:p>
        </w:tc>
      </w:tr>
      <w:tr w:rsidR="002477B2" w14:paraId="176F8CD8" w14:textId="77777777" w:rsidTr="00A73E77">
        <w:tc>
          <w:tcPr>
            <w:tcW w:w="3026" w:type="dxa"/>
          </w:tcPr>
          <w:p w14:paraId="49B8F773" w14:textId="77777777" w:rsidR="002477B2" w:rsidRDefault="002477B2" w:rsidP="00A73E77">
            <w:pPr>
              <w:spacing w:before="120" w:after="120"/>
            </w:pPr>
            <w:r>
              <w:t>P6</w:t>
            </w:r>
          </w:p>
        </w:tc>
        <w:tc>
          <w:tcPr>
            <w:tcW w:w="3360" w:type="dxa"/>
          </w:tcPr>
          <w:p w14:paraId="57F9DFC0" w14:textId="77777777" w:rsidR="002477B2" w:rsidRDefault="002477B2" w:rsidP="00A73E77">
            <w:pPr>
              <w:spacing w:before="120" w:after="120"/>
            </w:pPr>
            <w:r>
              <w:t>Program Year</w:t>
            </w:r>
          </w:p>
        </w:tc>
        <w:tc>
          <w:tcPr>
            <w:tcW w:w="2944" w:type="dxa"/>
          </w:tcPr>
          <w:p w14:paraId="2809B4F3" w14:textId="741F41EA" w:rsidR="002477B2" w:rsidRDefault="0082747C" w:rsidP="005A3031">
            <w:pPr>
              <w:spacing w:before="120" w:after="120"/>
            </w:pPr>
            <w:r>
              <w:t xml:space="preserve">Transmitted as part of the ADVISE22 request to the both the home and transfer institutions so that </w:t>
            </w:r>
            <w:r w:rsidR="005A3031">
              <w:t xml:space="preserve">they </w:t>
            </w:r>
            <w:r>
              <w:t>can choose the correct program for the student.</w:t>
            </w:r>
          </w:p>
        </w:tc>
      </w:tr>
      <w:tr w:rsidR="005A3031" w14:paraId="5421DDA2" w14:textId="77777777" w:rsidTr="00A73E77">
        <w:tc>
          <w:tcPr>
            <w:tcW w:w="3026" w:type="dxa"/>
          </w:tcPr>
          <w:p w14:paraId="3884A7B3" w14:textId="06565C29" w:rsidR="005A3031" w:rsidRDefault="005A3031" w:rsidP="00A73E77">
            <w:pPr>
              <w:spacing w:before="120" w:after="120"/>
            </w:pPr>
            <w:r>
              <w:t>P7</w:t>
            </w:r>
          </w:p>
        </w:tc>
        <w:tc>
          <w:tcPr>
            <w:tcW w:w="3360" w:type="dxa"/>
          </w:tcPr>
          <w:p w14:paraId="542240F0" w14:textId="3A1A4DA9" w:rsidR="005A3031" w:rsidRDefault="005A3031" w:rsidP="00A73E77">
            <w:pPr>
              <w:spacing w:before="120" w:after="120"/>
            </w:pPr>
            <w:r>
              <w:t>Assume AA</w:t>
            </w:r>
          </w:p>
        </w:tc>
        <w:tc>
          <w:tcPr>
            <w:tcW w:w="2944" w:type="dxa"/>
          </w:tcPr>
          <w:p w14:paraId="412218E5" w14:textId="6345EB93" w:rsidR="005A3031" w:rsidRDefault="005A3031" w:rsidP="005A3031">
            <w:pPr>
              <w:spacing w:before="120" w:after="120"/>
            </w:pPr>
            <w:r>
              <w:t>A flag value used used in the processing of the merged Advise22 response</w:t>
            </w:r>
          </w:p>
        </w:tc>
      </w:tr>
      <w:tr w:rsidR="005A3031" w14:paraId="3BC35EB7" w14:textId="77777777" w:rsidTr="00A73E77">
        <w:tc>
          <w:tcPr>
            <w:tcW w:w="3026" w:type="dxa"/>
          </w:tcPr>
          <w:p w14:paraId="7DDFB479" w14:textId="16EF8768" w:rsidR="005A3031" w:rsidRDefault="005A3031" w:rsidP="00A73E77">
            <w:pPr>
              <w:spacing w:before="120" w:after="120"/>
            </w:pPr>
            <w:r>
              <w:t>P8</w:t>
            </w:r>
          </w:p>
        </w:tc>
        <w:tc>
          <w:tcPr>
            <w:tcW w:w="3360" w:type="dxa"/>
          </w:tcPr>
          <w:p w14:paraId="0A1B936D" w14:textId="1BD38162" w:rsidR="005A3031" w:rsidRDefault="005A3031" w:rsidP="005A3031">
            <w:pPr>
              <w:spacing w:before="120" w:after="120"/>
            </w:pPr>
            <w:r>
              <w:t>Program Code at Home Institution</w:t>
            </w:r>
          </w:p>
        </w:tc>
        <w:tc>
          <w:tcPr>
            <w:tcW w:w="2944" w:type="dxa"/>
          </w:tcPr>
          <w:p w14:paraId="5EF36DAD" w14:textId="497C4E14" w:rsidR="005A3031" w:rsidRDefault="005A3031" w:rsidP="005A3031">
            <w:pPr>
              <w:spacing w:before="120" w:after="120"/>
            </w:pPr>
            <w:r>
              <w:t>Transmitted to the Advising system in the COMMPREREQ request to look up the correct common prerequisites.  Transmitted as part of the ADVISE22 request to the home institution so that it can choose the correct program for the student.</w:t>
            </w:r>
          </w:p>
        </w:tc>
      </w:tr>
      <w:tr w:rsidR="005A3031" w14:paraId="75EA578C" w14:textId="77777777" w:rsidTr="00A73E77">
        <w:tc>
          <w:tcPr>
            <w:tcW w:w="3026" w:type="dxa"/>
          </w:tcPr>
          <w:p w14:paraId="00F1B067" w14:textId="563F21FC" w:rsidR="005A3031" w:rsidRDefault="005A3031" w:rsidP="00A73E77">
            <w:pPr>
              <w:spacing w:before="120" w:after="120"/>
            </w:pPr>
            <w:r>
              <w:t>P9</w:t>
            </w:r>
          </w:p>
        </w:tc>
        <w:tc>
          <w:tcPr>
            <w:tcW w:w="3360" w:type="dxa"/>
          </w:tcPr>
          <w:p w14:paraId="53091AD6" w14:textId="4F07A27A" w:rsidR="005A3031" w:rsidRDefault="005A3031" w:rsidP="005A3031">
            <w:pPr>
              <w:spacing w:before="120" w:after="120"/>
            </w:pPr>
            <w:r>
              <w:t>CIP Code of Chosen Program</w:t>
            </w:r>
          </w:p>
        </w:tc>
        <w:tc>
          <w:tcPr>
            <w:tcW w:w="2944" w:type="dxa"/>
          </w:tcPr>
          <w:p w14:paraId="1F575F28" w14:textId="19BB6D83" w:rsidR="005A3031" w:rsidRDefault="005A3031" w:rsidP="005A3031">
            <w:pPr>
              <w:spacing w:before="120" w:after="120"/>
            </w:pPr>
            <w:r>
              <w:t xml:space="preserve">Transmitted to the Advising system in the COMMPREREQ request to look up the correct common prerequisites.  </w:t>
            </w:r>
          </w:p>
        </w:tc>
      </w:tr>
      <w:tr w:rsidR="005A3031" w14:paraId="42CED007" w14:textId="77777777" w:rsidTr="00A73E77">
        <w:tc>
          <w:tcPr>
            <w:tcW w:w="3026" w:type="dxa"/>
          </w:tcPr>
          <w:p w14:paraId="6BF22F97" w14:textId="6671EEBB" w:rsidR="005A3031" w:rsidRDefault="005A3031" w:rsidP="00A73E77">
            <w:pPr>
              <w:spacing w:before="120" w:after="120"/>
            </w:pPr>
            <w:r>
              <w:t>P10</w:t>
            </w:r>
          </w:p>
        </w:tc>
        <w:tc>
          <w:tcPr>
            <w:tcW w:w="3360" w:type="dxa"/>
          </w:tcPr>
          <w:p w14:paraId="451899C2" w14:textId="3BE0577F" w:rsidR="005A3031" w:rsidRDefault="005A3031" w:rsidP="005A3031">
            <w:pPr>
              <w:spacing w:before="120" w:after="120"/>
            </w:pPr>
            <w:r>
              <w:t>Program Track</w:t>
            </w:r>
          </w:p>
        </w:tc>
        <w:tc>
          <w:tcPr>
            <w:tcW w:w="2944" w:type="dxa"/>
          </w:tcPr>
          <w:p w14:paraId="5BCF8283" w14:textId="28897BA1" w:rsidR="005A3031" w:rsidRDefault="005A3031" w:rsidP="005A3031">
            <w:pPr>
              <w:spacing w:before="120" w:after="120"/>
            </w:pPr>
            <w:r>
              <w:t xml:space="preserve">Transmitted to the Advising system in the COMMPREREQ request to look up the correct common prerequisites.  </w:t>
            </w:r>
          </w:p>
        </w:tc>
      </w:tr>
      <w:tr w:rsidR="005A3031" w14:paraId="5AAE6B4C" w14:textId="77777777" w:rsidTr="00A73E77">
        <w:tc>
          <w:tcPr>
            <w:tcW w:w="3026" w:type="dxa"/>
          </w:tcPr>
          <w:p w14:paraId="1ECCC829" w14:textId="277C9944" w:rsidR="005A3031" w:rsidRDefault="005A3031" w:rsidP="00A73E77">
            <w:pPr>
              <w:spacing w:before="120" w:after="120"/>
            </w:pPr>
            <w:r>
              <w:t>P11</w:t>
            </w:r>
          </w:p>
        </w:tc>
        <w:tc>
          <w:tcPr>
            <w:tcW w:w="3360" w:type="dxa"/>
          </w:tcPr>
          <w:p w14:paraId="31278C23" w14:textId="721099C5" w:rsidR="005A3031" w:rsidRDefault="005A3031" w:rsidP="005A3031">
            <w:pPr>
              <w:spacing w:before="120" w:after="120"/>
            </w:pPr>
            <w:r>
              <w:t>Is Program Limited Access</w:t>
            </w:r>
          </w:p>
        </w:tc>
        <w:tc>
          <w:tcPr>
            <w:tcW w:w="2944" w:type="dxa"/>
          </w:tcPr>
          <w:p w14:paraId="5537D9E1" w14:textId="5BF5046F" w:rsidR="005A3031" w:rsidRDefault="005A3031" w:rsidP="005A3031">
            <w:pPr>
              <w:spacing w:before="120" w:after="120"/>
            </w:pPr>
            <w:r>
              <w:t>A flag value used used in the processing of the merged Advise22 response</w:t>
            </w:r>
          </w:p>
        </w:tc>
      </w:tr>
      <w:tr w:rsidR="00CF1602" w14:paraId="2A30A8D3" w14:textId="77777777" w:rsidTr="00A73E77">
        <w:tc>
          <w:tcPr>
            <w:tcW w:w="3026" w:type="dxa"/>
          </w:tcPr>
          <w:p w14:paraId="65A0895A" w14:textId="05AE82A2" w:rsidR="00CF1602" w:rsidRDefault="00CF1602" w:rsidP="00A73E77">
            <w:pPr>
              <w:spacing w:before="120" w:after="120"/>
            </w:pPr>
            <w:r>
              <w:lastRenderedPageBreak/>
              <w:t>P12</w:t>
            </w:r>
          </w:p>
        </w:tc>
        <w:tc>
          <w:tcPr>
            <w:tcW w:w="3360" w:type="dxa"/>
          </w:tcPr>
          <w:p w14:paraId="5AC22BB8" w14:textId="12D62A24" w:rsidR="00CF1602" w:rsidRDefault="00CF1602" w:rsidP="005A3031">
            <w:pPr>
              <w:spacing w:before="120" w:after="120"/>
            </w:pPr>
            <w:r>
              <w:t>Selected Transfer Year</w:t>
            </w:r>
          </w:p>
        </w:tc>
        <w:tc>
          <w:tcPr>
            <w:tcW w:w="2944" w:type="dxa"/>
          </w:tcPr>
          <w:p w14:paraId="66140C81" w14:textId="0ADC8B7F" w:rsidR="00CF1602" w:rsidRDefault="00CF1602" w:rsidP="005A3031">
            <w:pPr>
              <w:spacing w:before="120" w:after="120"/>
            </w:pPr>
            <w:r>
              <w:t>The year that the student is interested in transferring. Transmitted as part of the ADVISE22 request to the both the home and transfer institutions so that they can choose the correct program for the student.</w:t>
            </w:r>
          </w:p>
        </w:tc>
      </w:tr>
      <w:tr w:rsidR="00CF1602" w14:paraId="26FED04D" w14:textId="77777777" w:rsidTr="00A73E77">
        <w:tc>
          <w:tcPr>
            <w:tcW w:w="3026" w:type="dxa"/>
          </w:tcPr>
          <w:p w14:paraId="359F2109" w14:textId="5463BD50" w:rsidR="00CF1602" w:rsidRDefault="00CF1602" w:rsidP="00A73E77">
            <w:pPr>
              <w:spacing w:before="120" w:after="120"/>
            </w:pPr>
            <w:r>
              <w:t>P13</w:t>
            </w:r>
          </w:p>
        </w:tc>
        <w:tc>
          <w:tcPr>
            <w:tcW w:w="3360" w:type="dxa"/>
          </w:tcPr>
          <w:p w14:paraId="34C3349B" w14:textId="11628466" w:rsidR="00CF1602" w:rsidRDefault="00CF1602" w:rsidP="005A3031">
            <w:pPr>
              <w:spacing w:before="120" w:after="120"/>
            </w:pPr>
            <w:r>
              <w:t>Transfer Term</w:t>
            </w:r>
          </w:p>
        </w:tc>
        <w:tc>
          <w:tcPr>
            <w:tcW w:w="2944" w:type="dxa"/>
          </w:tcPr>
          <w:p w14:paraId="3FC5EC16" w14:textId="7D7255AE" w:rsidR="00CF1602" w:rsidRDefault="00CF1602" w:rsidP="005A3031">
            <w:pPr>
              <w:spacing w:before="120" w:after="120"/>
            </w:pPr>
            <w:r>
              <w:t>The term that the student is interested in transferring.</w:t>
            </w:r>
          </w:p>
        </w:tc>
      </w:tr>
      <w:tr w:rsidR="00CF1602" w14:paraId="69D8DCFE" w14:textId="77777777" w:rsidTr="00A73E77">
        <w:tc>
          <w:tcPr>
            <w:tcW w:w="3026" w:type="dxa"/>
          </w:tcPr>
          <w:p w14:paraId="463D3F12" w14:textId="64DA6D5E" w:rsidR="00CF1602" w:rsidRDefault="00CF1602" w:rsidP="00A73E77">
            <w:pPr>
              <w:spacing w:before="120" w:after="120"/>
            </w:pPr>
            <w:r>
              <w:t>P14</w:t>
            </w:r>
          </w:p>
        </w:tc>
        <w:tc>
          <w:tcPr>
            <w:tcW w:w="3360" w:type="dxa"/>
          </w:tcPr>
          <w:p w14:paraId="36A97BBE" w14:textId="2AA29235" w:rsidR="00CF1602" w:rsidRDefault="00CF1602" w:rsidP="005A3031">
            <w:pPr>
              <w:spacing w:before="120" w:after="120"/>
            </w:pPr>
            <w:r>
              <w:t>Title</w:t>
            </w:r>
          </w:p>
        </w:tc>
        <w:tc>
          <w:tcPr>
            <w:tcW w:w="2944" w:type="dxa"/>
          </w:tcPr>
          <w:p w14:paraId="1EFCF893" w14:textId="4A5C5014" w:rsidR="00CF1602" w:rsidRDefault="00CF1602" w:rsidP="00CF1602">
            <w:pPr>
              <w:spacing w:before="120" w:after="120"/>
            </w:pPr>
            <w:r>
              <w:t>The title of the program that the student is interested in transferring into.</w:t>
            </w:r>
            <w:r w:rsidR="00AC766F">
              <w:t xml:space="preserve"> </w:t>
            </w:r>
          </w:p>
        </w:tc>
      </w:tr>
    </w:tbl>
    <w:p w14:paraId="227EF75D" w14:textId="77777777" w:rsidR="00667728" w:rsidRPr="00667728" w:rsidRDefault="00667728" w:rsidP="00667728"/>
    <w:p w14:paraId="099063DF" w14:textId="014F68DB" w:rsidR="00387555" w:rsidRDefault="003D35D6" w:rsidP="00B7174F">
      <w:pPr>
        <w:pStyle w:val="Heading1"/>
      </w:pPr>
      <w:bookmarkStart w:id="33" w:name="_Toc444683222"/>
      <w:r>
        <w:t>Appendix</w:t>
      </w:r>
      <w:bookmarkEnd w:id="33"/>
    </w:p>
    <w:p w14:paraId="6BD78CB2" w14:textId="1CFBD18C" w:rsidR="00B7174F" w:rsidRDefault="00B7174F" w:rsidP="00B7174F">
      <w:pPr>
        <w:pStyle w:val="Heading2"/>
      </w:pPr>
      <w:bookmarkStart w:id="34" w:name="_Toc444683223"/>
      <w:r>
        <w:t>Advise22 DTD and XSD</w:t>
      </w:r>
      <w:bookmarkEnd w:id="34"/>
    </w:p>
    <w:p w14:paraId="00E55FDB" w14:textId="77777777" w:rsidR="00EA45D8" w:rsidRDefault="00EA45D8" w:rsidP="00EA45D8"/>
    <w:p w14:paraId="23EA5A35" w14:textId="5820B821" w:rsidR="00EA45D8" w:rsidRDefault="00EA45D8" w:rsidP="00EA45D8">
      <w:r>
        <w:t>Responses from institutions are expected, but not validated to be returned in this format.  The processing of Advise22 responses will attempt to extract as much information as possible out of the institution responses; severe conformance errors to the following XSD will cause the processing to fail and an error message to be displayed to the student.</w:t>
      </w:r>
    </w:p>
    <w:p w14:paraId="263B9DC8" w14:textId="77777777" w:rsidR="00EA45D8" w:rsidRPr="00EA45D8" w:rsidRDefault="00EA45D8" w:rsidP="00EA45D8"/>
    <w:tbl>
      <w:tblPr>
        <w:tblStyle w:val="TableGrid"/>
        <w:tblW w:w="0" w:type="auto"/>
        <w:shd w:val="clear" w:color="auto" w:fill="262626" w:themeFill="text1" w:themeFillTint="D9"/>
        <w:tblLook w:val="04A0" w:firstRow="1" w:lastRow="0" w:firstColumn="1" w:lastColumn="0" w:noHBand="0" w:noVBand="1"/>
      </w:tblPr>
      <w:tblGrid>
        <w:gridCol w:w="9350"/>
      </w:tblGrid>
      <w:tr w:rsidR="00EA45D8" w14:paraId="6065668E" w14:textId="77777777" w:rsidTr="00EA45D8">
        <w:tc>
          <w:tcPr>
            <w:tcW w:w="9350" w:type="dxa"/>
            <w:shd w:val="clear" w:color="auto" w:fill="262626" w:themeFill="text1" w:themeFillTint="D9"/>
          </w:tcPr>
          <w:p w14:paraId="6BB0215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proofErr w:type="gramStart"/>
            <w:r>
              <w:rPr>
                <w:rFonts w:ascii="Liberation Mono" w:hAnsi="Liberation Mono" w:cs="Liberation Mono"/>
                <w:color w:val="6699CC"/>
                <w:sz w:val="19"/>
                <w:szCs w:val="19"/>
                <w:highlight w:val="black"/>
              </w:rPr>
              <w:t>&lt;?</w:t>
            </w:r>
            <w:r>
              <w:rPr>
                <w:rFonts w:ascii="Liberation Mono" w:hAnsi="Liberation Mono" w:cs="Liberation Mono"/>
                <w:color w:val="F2777A"/>
                <w:sz w:val="19"/>
                <w:szCs w:val="19"/>
                <w:highlight w:val="black"/>
              </w:rPr>
              <w:t>xml</w:t>
            </w:r>
            <w:proofErr w:type="gramEnd"/>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version</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encoding</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utf-8</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EFD007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&lt;</w:t>
            </w:r>
            <w:r>
              <w:rPr>
                <w:rFonts w:ascii="Liberation Mono" w:hAnsi="Liberation Mono" w:cs="Liberation Mono"/>
                <w:color w:val="F2777A"/>
                <w:sz w:val="19"/>
                <w:szCs w:val="19"/>
                <w:highlight w:val="black"/>
              </w:rPr>
              <w:t>xs:schema</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attributeFormDefault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unqualified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elementFormDefault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qualified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xmlns:xs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http://www.w3.org/2001/XMLSchema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B07D60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FACTS_MESSAGE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6AAD3F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4292632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04F2A06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STANDARD_BLK</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AFFF24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77FE280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6C52117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STATEKEY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37517B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IPADDRESS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E1B895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PORT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xs:unsignedShort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170C1D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RETNDATA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DC9633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HTMLKEY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1F1315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STUID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CFDCA9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PIN_PW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F50E3E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RETNCODE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D4517B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RETNMESS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EAAF9A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003779E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B4C08F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F004C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ADVISE22_RESP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980433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89F847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5AA9FA9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Student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5FF242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Program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81B004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6EE767C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E854D6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1AF6677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79EC294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Process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use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3F87BF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Request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use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B846E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Wait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use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84471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53A6E70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44FB17C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FCBBAE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Address2</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5CF188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BirthDate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4ED95D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City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99A30F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B5682F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Country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0EA75B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County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DB3250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EmailAddress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CA164A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Fax</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6A016F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FirstName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69CEA1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LastName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CCCC28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MiddleName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64F96F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465FB7E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11E226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5C19D5C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FirstName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62C0F4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MiddleName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352457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LastName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640EFE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Suffix</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44057C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7374EFA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81A722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99AC4B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Phone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17AA72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State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96B863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Term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D08E04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Zip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8908D4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C89EC2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235C04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631E467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B82724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Address2</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666712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City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3106FF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County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8A5100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State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F63E11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Zip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5BDEF7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Country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2987B1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Phone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EB76A3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Fax</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D737F2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EmailAddress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2E2CA1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316FF86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F9845C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7FBABBE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Program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9C6DB5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CD882F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9256E6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PgmCode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C0997D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7123FC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225DC7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Track</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187579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036E7B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CIPCode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564E88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Inst_ID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B390C4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569826E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PgmStatus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61A421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5867419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0C4BABF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Track</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4E10534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358C2D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F383E7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BC2806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FC4C95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B6C9A8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Area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070B59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EF30A3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AwardType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CDCC2B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1C25D5C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7287B04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A81697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Area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1B8729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C11F69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82C99A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20F5D0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26FD83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7C587B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FF3A4D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107722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Summary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5B3BFF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2BD7AF7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AreaType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C7218B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AreaNum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02B0F7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Disqualify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EFC33E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0C60494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4E7D97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D8FB98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DCD221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41A1D97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791FC57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52E6C13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Old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Format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98F3F4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077C9BD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273F89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Old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614EFD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TreeV</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C41879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TreeH</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8FB4AB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0B6E951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C5B67A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49A5588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740FB9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4301C36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5B2FD1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EA3788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053967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1C0B27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88A770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3047F6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E97D5E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1F4D53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8A4332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3E4A9A3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F0BDC7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1514C36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GroupType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89A07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81B26A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xs:union</w:t>
            </w:r>
            <w:r>
              <w:rPr>
                <w:rFonts w:ascii="Liberation Mono" w:hAnsi="Liberation Mono" w:cs="Liberation Mono"/>
                <w:color w:val="6699CC"/>
                <w:sz w:val="19"/>
                <w:szCs w:val="19"/>
                <w:highlight w:val="black"/>
              </w:rPr>
              <w:t>&gt;</w:t>
            </w:r>
          </w:p>
          <w:p w14:paraId="34A7AB6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1F66EE6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4AD58FE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DFF907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0566B3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Not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5B0CB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2604BBF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1EAC2F5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4EA0644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A33216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xs:pattern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[Aa][Nn][Dd]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69535B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xs:pattern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[Oo][Rr]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539E06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xs:pattern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[Nn][Oo][Tt]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861C69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6A0CC20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067BAC2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xs:union</w:t>
            </w:r>
            <w:r>
              <w:rPr>
                <w:rFonts w:ascii="Liberation Mono" w:hAnsi="Liberation Mono" w:cs="Liberation Mono"/>
                <w:color w:val="6699CC"/>
                <w:sz w:val="19"/>
                <w:szCs w:val="19"/>
                <w:highlight w:val="black"/>
              </w:rPr>
              <w:t>&gt;</w:t>
            </w:r>
          </w:p>
          <w:p w14:paraId="5189384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1841C8C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2EC035D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EDF224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713299B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D40DE5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7C9ECB6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72ED3A4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1E1A15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7F66D1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3C36B2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AF1F38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TermTaken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F179B3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GradeEarned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7AB6B4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HoursEarned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63F166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TransferFrom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D4C1DB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4C1C4E8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Choice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CrsStatus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4FD0CC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ADFD43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7DCCBC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Completed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C83231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Enrolled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DE5AB8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Choice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F23E2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4E47050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1599CE5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488DBAC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GenEd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0043D9C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4605C36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6268E7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034C5C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394F70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74D5B22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4520E14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1970447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CrsHrs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2FFDFA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D34C42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C55802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CourseId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723532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139F55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2785828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47ECC41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RangeEnd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12C80C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&gt;</w:t>
            </w:r>
          </w:p>
          <w:p w14:paraId="035584E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02D92CC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6097760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2D96E88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Student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116407B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4588F4E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32286B0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StuID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39EEA5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290328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BirthDate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0EECCE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Address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4381A7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InstInfo</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75CA2A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SummaryInfo</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7D7819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0193FAF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50F9F8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6368216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Title_Description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CD5B76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Review</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1DE9EA3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1CC481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04F6154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F9A77B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Placement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13EE9EA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44499FD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78520B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Top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945F09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Bottom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B2C9DD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9AFFCA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6F7D3BE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3270230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12FB8A4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&gt;</w:t>
            </w:r>
          </w:p>
          <w:p w14:paraId="56F3652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527C9A4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13875F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3E1206C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AwardType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499F04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StuID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0A3CFA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InstInfo</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1761F6D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446456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36E26BD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Inst_ID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74F2F7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InstitutionName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3DD538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CampusName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CD9633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3ABF14C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4F8D2FA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766AAC5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SummaryInfo</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562F4D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7058284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010E515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College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D5226F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3AE388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TrackName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DBAC9F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CumulativeGPA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1E2551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Degree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2E7C0F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AcademicStanding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FE229C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Year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26ABA8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Term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38275B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1EEB529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44CD160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0AD3890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03B992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96EF99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716A8F2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0023E2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TestDescr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116611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MinScore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298694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4C0CB20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E165E1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B25080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6B2B72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12A657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52831C1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0ADA398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RequirementGroup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0DD25A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MinCrses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EF9D04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MinGrade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0B7392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MinHours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017C05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MinGPA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A3BA90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MinSubReq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DD0061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08747F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SummerHrs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0DFFEB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ReqCourseID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C3B3FE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OtherReq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80EFB6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61CE5AC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Needs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47D7A6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1CCCBF4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GroupType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75D2805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792BEB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43AB00A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And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2447A1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80C3DA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Not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8A75C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0790E8F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5D45DD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5C4C004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ReqMet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6AB281C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5D2A543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BEC908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D72464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3FE7EC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551D39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5F2EE5A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52E031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7138D8F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Pre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ReqType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CE7D57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54F430E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706155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Pre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F6DA69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Post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C9DA01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61452A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44B47E0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5B53C1C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373F184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A938C8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983C38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PgmCode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EF0143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CIPCode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B4542F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Inst_ID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B2729F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Year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882BF7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MinGrade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AF7983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MinGPA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798208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22374C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MinScore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5443C4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MinCrses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5C85F8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MinHours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306B18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SummerHrs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2D5C4A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TermTaken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DE5825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GradeEarned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8C56D3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HoursEarned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8FBA04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TransferFrom</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83FF68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Needs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8E201E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17082E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unbounded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45A3B9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MinCrses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4AD1D1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MinHours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042161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MinSubReq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25600D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86B107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SummerHrs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62C52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ReqCourseID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E33081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OtherReq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6C9614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xs:choice</w:t>
            </w:r>
            <w:r>
              <w:rPr>
                <w:rFonts w:ascii="Liberation Mono" w:hAnsi="Liberation Mono" w:cs="Liberation Mono"/>
                <w:color w:val="6699CC"/>
                <w:sz w:val="19"/>
                <w:szCs w:val="19"/>
                <w:highlight w:val="black"/>
              </w:rPr>
              <w:t>&gt;</w:t>
            </w:r>
          </w:p>
          <w:p w14:paraId="46A57FE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56280FE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9F765C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ReqCourseID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308D1C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Summary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046549A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CC7CE5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xs:all</w:t>
            </w:r>
            <w:r>
              <w:rPr>
                <w:rFonts w:ascii="Liberation Mono" w:hAnsi="Liberation Mono" w:cs="Liberation Mono"/>
                <w:color w:val="6699CC"/>
                <w:sz w:val="19"/>
                <w:szCs w:val="19"/>
                <w:highlight w:val="black"/>
              </w:rPr>
              <w:t>&gt;</w:t>
            </w:r>
          </w:p>
          <w:p w14:paraId="58437FF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CreditsRequired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091034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6372E0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DEEAD9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xs:all</w:t>
            </w:r>
            <w:r>
              <w:rPr>
                <w:rFonts w:ascii="Liberation Mono" w:hAnsi="Liberation Mono" w:cs="Liberation Mono"/>
                <w:color w:val="6699CC"/>
                <w:sz w:val="19"/>
                <w:szCs w:val="19"/>
                <w:highlight w:val="black"/>
              </w:rPr>
              <w:t>&gt;</w:t>
            </w:r>
          </w:p>
          <w:p w14:paraId="588595C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7CECD2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73A21CC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CreditsRequired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D37BC1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E3698B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CreditsNeeded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F8C80D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InstitutionName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C3776F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College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6DBF12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EBEE56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TrackName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C731C1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CumulativeGPA</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708CA3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Degree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742542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06A2600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1E4A2DC1"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DegreeName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ECA16B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GenEdHrsNeeded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9D6168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GenEdHrsEarned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52B7E7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ElectiveHrsNeeded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0A0000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ElectiveHrsEarned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52F354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F1D0D3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minOccurs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0</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maxOccurs</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1</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ref</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88FBD1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xs:sequence</w:t>
            </w:r>
            <w:r>
              <w:rPr>
                <w:rFonts w:ascii="Liberation Mono" w:hAnsi="Liberation Mono" w:cs="Liberation Mono"/>
                <w:color w:val="6699CC"/>
                <w:sz w:val="19"/>
                <w:szCs w:val="19"/>
                <w:highlight w:val="black"/>
              </w:rPr>
              <w:t>&gt;</w:t>
            </w:r>
          </w:p>
          <w:p w14:paraId="0D55B5E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2C2F5E1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303A758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AcademicStanding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DBB5A3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lastRenderedPageBreak/>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CampusName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781B7B8"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3671D45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47EC579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0E9F07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MainCampus</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39BBA5B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6ED0D05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5BD6882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032307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07AE99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766089A4"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708D4A7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776EBB0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&gt;</w:t>
            </w:r>
          </w:p>
          <w:p w14:paraId="6E09E8D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0D3740B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1BBADC57"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6AA3B4FE"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Suffix</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256367BD"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TestDescr</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18F93F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OtherReq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C2CC14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4BFE8F9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7FD7577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03425DC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default</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ReqMet</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4133E2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114543BB"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base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xs:NMTOKEN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&gt;</w:t>
            </w:r>
          </w:p>
          <w:p w14:paraId="29441F52"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Y</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5726415"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N</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076449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xs:enumeration</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value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P</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5430EE00"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xs:restriction</w:t>
            </w:r>
            <w:r>
              <w:rPr>
                <w:rFonts w:ascii="Liberation Mono" w:hAnsi="Liberation Mono" w:cs="Liberation Mono"/>
                <w:color w:val="6699CC"/>
                <w:sz w:val="19"/>
                <w:szCs w:val="19"/>
                <w:highlight w:val="black"/>
              </w:rPr>
              <w:t>&gt;</w:t>
            </w:r>
          </w:p>
          <w:p w14:paraId="74275DD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xs:simpleType</w:t>
            </w:r>
            <w:r>
              <w:rPr>
                <w:rFonts w:ascii="Liberation Mono" w:hAnsi="Liberation Mono" w:cs="Liberation Mono"/>
                <w:color w:val="6699CC"/>
                <w:sz w:val="19"/>
                <w:szCs w:val="19"/>
                <w:highlight w:val="black"/>
              </w:rPr>
              <w:t>&gt;</w:t>
            </w:r>
          </w:p>
          <w:p w14:paraId="2548500F"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&gt;</w:t>
            </w:r>
          </w:p>
          <w:p w14:paraId="62341D9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xs:attribute</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ReqValue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46061B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xs:extension</w:t>
            </w:r>
            <w:r>
              <w:rPr>
                <w:rFonts w:ascii="Liberation Mono" w:hAnsi="Liberation Mono" w:cs="Liberation Mono"/>
                <w:color w:val="6699CC"/>
                <w:sz w:val="19"/>
                <w:szCs w:val="19"/>
                <w:highlight w:val="black"/>
              </w:rPr>
              <w:t>&gt;</w:t>
            </w:r>
          </w:p>
          <w:p w14:paraId="0092130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xs:simpleContent</w:t>
            </w:r>
            <w:r>
              <w:rPr>
                <w:rFonts w:ascii="Liberation Mono" w:hAnsi="Liberation Mono" w:cs="Liberation Mono"/>
                <w:color w:val="6699CC"/>
                <w:sz w:val="19"/>
                <w:szCs w:val="19"/>
                <w:highlight w:val="black"/>
              </w:rPr>
              <w:t>&gt;</w:t>
            </w:r>
          </w:p>
          <w:p w14:paraId="7EF0FA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xs:complexType</w:t>
            </w:r>
            <w:r>
              <w:rPr>
                <w:rFonts w:ascii="Liberation Mono" w:hAnsi="Liberation Mono" w:cs="Liberation Mono"/>
                <w:color w:val="6699CC"/>
                <w:sz w:val="19"/>
                <w:szCs w:val="19"/>
                <w:highlight w:val="black"/>
              </w:rPr>
              <w:t>&gt;</w:t>
            </w:r>
          </w:p>
          <w:p w14:paraId="7DC38C8C"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&gt;</w:t>
            </w:r>
          </w:p>
          <w:p w14:paraId="51F3CCB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GenEdHrsNeeded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101A469"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GenEdHrsEarned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70D0366"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ElectiveHrsNeeded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19481CD3"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ElectiveHrsEarned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7E868A0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MajorHrsNeeded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0A6A951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MajorHrsEarned</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35E6B67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DegreeName</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6EF32A5A" w14:textId="77777777" w:rsidR="00987E23" w:rsidRDefault="00987E23" w:rsidP="00987E23">
            <w:pPr>
              <w:autoSpaceDE w:val="0"/>
              <w:autoSpaceDN w:val="0"/>
              <w:adjustRightInd w:val="0"/>
              <w:rPr>
                <w:rFonts w:ascii="Liberation Mono" w:hAnsi="Liberation Mono" w:cs="Liberation Mono"/>
                <w:color w:val="E0E0E0"/>
                <w:sz w:val="19"/>
                <w:szCs w:val="19"/>
                <w:highlight w:val="black"/>
              </w:rPr>
            </w:pPr>
            <w:r>
              <w:rPr>
                <w:rFonts w:ascii="Liberation Mono" w:hAnsi="Liberation Mono" w:cs="Liberation Mono"/>
                <w:color w:val="6699CC"/>
                <w:sz w:val="19"/>
                <w:szCs w:val="19"/>
                <w:highlight w:val="black"/>
              </w:rPr>
              <w:t xml:space="preserve">  &lt;</w:t>
            </w:r>
            <w:r>
              <w:rPr>
                <w:rFonts w:ascii="Liberation Mono" w:hAnsi="Liberation Mono" w:cs="Liberation Mono"/>
                <w:color w:val="F2777A"/>
                <w:sz w:val="19"/>
                <w:szCs w:val="19"/>
                <w:highlight w:val="black"/>
              </w:rPr>
              <w:t>xs:element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name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MinSubReq</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w:t>
            </w:r>
            <w:r>
              <w:rPr>
                <w:rFonts w:ascii="Liberation Mono" w:hAnsi="Liberation Mono" w:cs="Liberation Mono"/>
                <w:color w:val="D27B53"/>
                <w:sz w:val="19"/>
                <w:szCs w:val="19"/>
                <w:highlight w:val="black"/>
              </w:rPr>
              <w:t>type</w:t>
            </w:r>
            <w:r>
              <w:rPr>
                <w:rFonts w:ascii="Liberation Mono" w:hAnsi="Liberation Mono" w:cs="Liberation Mono"/>
                <w:color w:val="6699CC"/>
                <w:sz w:val="19"/>
                <w:szCs w:val="19"/>
                <w:highlight w:val="black"/>
              </w:rPr>
              <w:t>=</w:t>
            </w:r>
            <w:r>
              <w:rPr>
                <w:rFonts w:ascii="Liberation Mono" w:hAnsi="Liberation Mono" w:cs="Liberation Mono"/>
                <w:color w:val="E0E0E0"/>
                <w:sz w:val="19"/>
                <w:szCs w:val="19"/>
                <w:highlight w:val="black"/>
              </w:rPr>
              <w:t>"</w:t>
            </w:r>
            <w:r>
              <w:rPr>
                <w:rFonts w:ascii="Liberation Mono" w:hAnsi="Liberation Mono" w:cs="Liberation Mono"/>
                <w:color w:val="99CC99"/>
                <w:sz w:val="19"/>
                <w:szCs w:val="19"/>
                <w:highlight w:val="black"/>
              </w:rPr>
              <w:t>xs:string</w:t>
            </w:r>
            <w:r>
              <w:rPr>
                <w:rFonts w:ascii="Liberation Mono" w:hAnsi="Liberation Mono" w:cs="Liberation Mono"/>
                <w:color w:val="E0E0E0"/>
                <w:sz w:val="19"/>
                <w:szCs w:val="19"/>
                <w:highlight w:val="black"/>
              </w:rPr>
              <w:t>"</w:t>
            </w:r>
            <w:r>
              <w:rPr>
                <w:rFonts w:ascii="Liberation Mono" w:hAnsi="Liberation Mono" w:cs="Liberation Mono"/>
                <w:color w:val="6699CC"/>
                <w:sz w:val="19"/>
                <w:szCs w:val="19"/>
                <w:highlight w:val="black"/>
              </w:rPr>
              <w:t xml:space="preserve"> /&gt;</w:t>
            </w:r>
          </w:p>
          <w:p w14:paraId="4B2EE073" w14:textId="01ACBC34" w:rsidR="00EA45D8" w:rsidRDefault="00987E23" w:rsidP="00987E23">
            <w:r>
              <w:rPr>
                <w:rFonts w:ascii="Liberation Mono" w:hAnsi="Liberation Mono" w:cs="Liberation Mono"/>
                <w:color w:val="6699CC"/>
                <w:sz w:val="19"/>
                <w:szCs w:val="19"/>
                <w:highlight w:val="black"/>
              </w:rPr>
              <w:t>&lt;/</w:t>
            </w:r>
            <w:r>
              <w:rPr>
                <w:rFonts w:ascii="Liberation Mono" w:hAnsi="Liberation Mono" w:cs="Liberation Mono"/>
                <w:color w:val="F2777A"/>
                <w:sz w:val="19"/>
                <w:szCs w:val="19"/>
                <w:highlight w:val="black"/>
              </w:rPr>
              <w:t>xs:schema</w:t>
            </w:r>
            <w:r>
              <w:rPr>
                <w:rFonts w:ascii="Liberation Mono" w:hAnsi="Liberation Mono" w:cs="Liberation Mono"/>
                <w:color w:val="6699CC"/>
                <w:sz w:val="19"/>
                <w:szCs w:val="19"/>
                <w:highlight w:val="black"/>
              </w:rPr>
              <w:t>&gt;</w:t>
            </w:r>
          </w:p>
        </w:tc>
      </w:tr>
    </w:tbl>
    <w:p w14:paraId="49A9AC56" w14:textId="77777777" w:rsidR="00AC614A" w:rsidRPr="00EA45D8" w:rsidRDefault="00AC614A" w:rsidP="00EA45D8"/>
    <w:sectPr w:rsidR="00AC614A" w:rsidRPr="00EA45D8" w:rsidSect="00570D1D">
      <w:footerReference w:type="default" r:id="rId2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7D9B2" w14:textId="77777777" w:rsidR="005C2970" w:rsidRDefault="005C2970" w:rsidP="00E72D9E">
      <w:pPr>
        <w:spacing w:after="0" w:line="240" w:lineRule="auto"/>
      </w:pPr>
      <w:r>
        <w:separator/>
      </w:r>
    </w:p>
  </w:endnote>
  <w:endnote w:type="continuationSeparator" w:id="0">
    <w:p w14:paraId="3C73C584" w14:textId="77777777" w:rsidR="005C2970" w:rsidRDefault="005C2970" w:rsidP="00E7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Liberation Mono">
    <w:altName w:val="Courier New"/>
    <w:charset w:val="00"/>
    <w:family w:val="modern"/>
    <w:pitch w:val="fixed"/>
    <w:sig w:usb0="00000000" w:usb1="400078FF" w:usb2="0000000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17431"/>
      <w:docPartObj>
        <w:docPartGallery w:val="Page Numbers (Bottom of Page)"/>
        <w:docPartUnique/>
      </w:docPartObj>
    </w:sdtPr>
    <w:sdtEndPr>
      <w:rPr>
        <w:noProof/>
      </w:rPr>
    </w:sdtEndPr>
    <w:sdtContent>
      <w:p w14:paraId="774DC704" w14:textId="029E0BD1" w:rsidR="00196C1B" w:rsidRDefault="00196C1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9EDEEFC" w14:textId="77777777" w:rsidR="00196C1B" w:rsidRDefault="00196C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8F46D" w14:textId="77777777" w:rsidR="005C2970" w:rsidRDefault="005C2970" w:rsidP="00E72D9E">
      <w:pPr>
        <w:spacing w:after="0" w:line="240" w:lineRule="auto"/>
      </w:pPr>
      <w:r>
        <w:separator/>
      </w:r>
    </w:p>
  </w:footnote>
  <w:footnote w:type="continuationSeparator" w:id="0">
    <w:p w14:paraId="7D1B9A8F" w14:textId="77777777" w:rsidR="005C2970" w:rsidRDefault="005C2970" w:rsidP="00E72D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047"/>
    <w:multiLevelType w:val="hybridMultilevel"/>
    <w:tmpl w:val="09461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349CD"/>
    <w:multiLevelType w:val="hybridMultilevel"/>
    <w:tmpl w:val="26667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C5FB9"/>
    <w:multiLevelType w:val="multilevel"/>
    <w:tmpl w:val="F5C891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EC45C6"/>
    <w:multiLevelType w:val="hybridMultilevel"/>
    <w:tmpl w:val="1ABE2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186F5C"/>
    <w:multiLevelType w:val="hybridMultilevel"/>
    <w:tmpl w:val="ED4C1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4256B0"/>
    <w:multiLevelType w:val="hybridMultilevel"/>
    <w:tmpl w:val="AAC028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1230B9"/>
    <w:multiLevelType w:val="hybridMultilevel"/>
    <w:tmpl w:val="BDC25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054D80"/>
    <w:multiLevelType w:val="hybridMultilevel"/>
    <w:tmpl w:val="B856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50080"/>
    <w:multiLevelType w:val="hybridMultilevel"/>
    <w:tmpl w:val="62E45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D35212"/>
    <w:multiLevelType w:val="hybridMultilevel"/>
    <w:tmpl w:val="9E2EE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85447C"/>
    <w:multiLevelType w:val="hybridMultilevel"/>
    <w:tmpl w:val="0BEE0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97012B"/>
    <w:multiLevelType w:val="hybridMultilevel"/>
    <w:tmpl w:val="DA0E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C56065"/>
    <w:multiLevelType w:val="hybridMultilevel"/>
    <w:tmpl w:val="CEEC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028F5"/>
    <w:multiLevelType w:val="hybridMultilevel"/>
    <w:tmpl w:val="E376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FFD"/>
    <w:multiLevelType w:val="hybridMultilevel"/>
    <w:tmpl w:val="1B0E6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FC6564"/>
    <w:multiLevelType w:val="hybridMultilevel"/>
    <w:tmpl w:val="E92E4E9C"/>
    <w:lvl w:ilvl="0" w:tplc="2348FBE0">
      <w:start w:val="1"/>
      <w:numFmt w:val="decimal"/>
      <w:lvlText w:val="%1."/>
      <w:lvlJc w:val="left"/>
      <w:pPr>
        <w:ind w:left="720" w:hanging="360"/>
      </w:pPr>
    </w:lvl>
    <w:lvl w:ilvl="1" w:tplc="6D6076BC">
      <w:start w:val="1"/>
      <w:numFmt w:val="lowerLetter"/>
      <w:lvlText w:val="%2."/>
      <w:lvlJc w:val="left"/>
      <w:pPr>
        <w:ind w:left="1440" w:hanging="360"/>
      </w:pPr>
    </w:lvl>
    <w:lvl w:ilvl="2" w:tplc="71C63D12">
      <w:start w:val="1"/>
      <w:numFmt w:val="lowerRoman"/>
      <w:lvlText w:val="%3."/>
      <w:lvlJc w:val="right"/>
      <w:pPr>
        <w:ind w:left="2160" w:hanging="180"/>
      </w:pPr>
    </w:lvl>
    <w:lvl w:ilvl="3" w:tplc="6D12E858">
      <w:start w:val="1"/>
      <w:numFmt w:val="decimal"/>
      <w:lvlText w:val="%4."/>
      <w:lvlJc w:val="left"/>
      <w:pPr>
        <w:ind w:left="2880" w:hanging="360"/>
      </w:pPr>
    </w:lvl>
    <w:lvl w:ilvl="4" w:tplc="15F6F502">
      <w:start w:val="1"/>
      <w:numFmt w:val="lowerLetter"/>
      <w:lvlText w:val="%5."/>
      <w:lvlJc w:val="left"/>
      <w:pPr>
        <w:ind w:left="3600" w:hanging="360"/>
      </w:pPr>
    </w:lvl>
    <w:lvl w:ilvl="5" w:tplc="D09A4866">
      <w:start w:val="1"/>
      <w:numFmt w:val="lowerRoman"/>
      <w:lvlText w:val="%6."/>
      <w:lvlJc w:val="right"/>
      <w:pPr>
        <w:ind w:left="4320" w:hanging="180"/>
      </w:pPr>
    </w:lvl>
    <w:lvl w:ilvl="6" w:tplc="C5D65E3C">
      <w:start w:val="1"/>
      <w:numFmt w:val="decimal"/>
      <w:lvlText w:val="%7."/>
      <w:lvlJc w:val="left"/>
      <w:pPr>
        <w:ind w:left="5040" w:hanging="360"/>
      </w:pPr>
    </w:lvl>
    <w:lvl w:ilvl="7" w:tplc="93B4DCF2">
      <w:start w:val="1"/>
      <w:numFmt w:val="lowerLetter"/>
      <w:lvlText w:val="%8."/>
      <w:lvlJc w:val="left"/>
      <w:pPr>
        <w:ind w:left="5760" w:hanging="360"/>
      </w:pPr>
    </w:lvl>
    <w:lvl w:ilvl="8" w:tplc="C6F2D3EA">
      <w:start w:val="1"/>
      <w:numFmt w:val="lowerRoman"/>
      <w:lvlText w:val="%9."/>
      <w:lvlJc w:val="right"/>
      <w:pPr>
        <w:ind w:left="6480" w:hanging="180"/>
      </w:pPr>
    </w:lvl>
  </w:abstractNum>
  <w:abstractNum w:abstractNumId="16">
    <w:nsid w:val="5DBA684E"/>
    <w:multiLevelType w:val="hybridMultilevel"/>
    <w:tmpl w:val="991C6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89223F"/>
    <w:multiLevelType w:val="hybridMultilevel"/>
    <w:tmpl w:val="EF0E7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874BA4"/>
    <w:multiLevelType w:val="hybridMultilevel"/>
    <w:tmpl w:val="3A3A1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EA5228"/>
    <w:multiLevelType w:val="hybridMultilevel"/>
    <w:tmpl w:val="10BA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D74010"/>
    <w:multiLevelType w:val="hybridMultilevel"/>
    <w:tmpl w:val="C74EB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20"/>
  </w:num>
  <w:num w:numId="4">
    <w:abstractNumId w:val="3"/>
  </w:num>
  <w:num w:numId="5">
    <w:abstractNumId w:val="19"/>
  </w:num>
  <w:num w:numId="6">
    <w:abstractNumId w:val="9"/>
  </w:num>
  <w:num w:numId="7">
    <w:abstractNumId w:val="4"/>
  </w:num>
  <w:num w:numId="8">
    <w:abstractNumId w:val="13"/>
  </w:num>
  <w:num w:numId="9">
    <w:abstractNumId w:val="16"/>
  </w:num>
  <w:num w:numId="10">
    <w:abstractNumId w:val="14"/>
  </w:num>
  <w:num w:numId="11">
    <w:abstractNumId w:val="5"/>
  </w:num>
  <w:num w:numId="12">
    <w:abstractNumId w:val="1"/>
  </w:num>
  <w:num w:numId="13">
    <w:abstractNumId w:val="7"/>
  </w:num>
  <w:num w:numId="14">
    <w:abstractNumId w:val="12"/>
  </w:num>
  <w:num w:numId="15">
    <w:abstractNumId w:val="17"/>
  </w:num>
  <w:num w:numId="16">
    <w:abstractNumId w:val="18"/>
  </w:num>
  <w:num w:numId="17">
    <w:abstractNumId w:val="11"/>
  </w:num>
  <w:num w:numId="18">
    <w:abstractNumId w:val="2"/>
  </w:num>
  <w:num w:numId="19">
    <w:abstractNumId w:val="0"/>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55"/>
    <w:rsid w:val="000203CD"/>
    <w:rsid w:val="00021E1D"/>
    <w:rsid w:val="00025F5F"/>
    <w:rsid w:val="00031F8E"/>
    <w:rsid w:val="0004331C"/>
    <w:rsid w:val="00063DE0"/>
    <w:rsid w:val="000A75DF"/>
    <w:rsid w:val="000B77AF"/>
    <w:rsid w:val="0010301C"/>
    <w:rsid w:val="00125463"/>
    <w:rsid w:val="00137376"/>
    <w:rsid w:val="00150171"/>
    <w:rsid w:val="00167023"/>
    <w:rsid w:val="001956C2"/>
    <w:rsid w:val="00196C1B"/>
    <w:rsid w:val="001A04FC"/>
    <w:rsid w:val="001A06AE"/>
    <w:rsid w:val="001C70CA"/>
    <w:rsid w:val="00233A75"/>
    <w:rsid w:val="00244F2A"/>
    <w:rsid w:val="002477B2"/>
    <w:rsid w:val="002714A1"/>
    <w:rsid w:val="00284D3E"/>
    <w:rsid w:val="00290092"/>
    <w:rsid w:val="002A579B"/>
    <w:rsid w:val="002E26D3"/>
    <w:rsid w:val="003119DA"/>
    <w:rsid w:val="00314436"/>
    <w:rsid w:val="0033475F"/>
    <w:rsid w:val="003441CF"/>
    <w:rsid w:val="0036150A"/>
    <w:rsid w:val="003748C4"/>
    <w:rsid w:val="003769CE"/>
    <w:rsid w:val="00376C78"/>
    <w:rsid w:val="00381BAF"/>
    <w:rsid w:val="003832ED"/>
    <w:rsid w:val="00387555"/>
    <w:rsid w:val="003C30C8"/>
    <w:rsid w:val="003C406F"/>
    <w:rsid w:val="003D35D6"/>
    <w:rsid w:val="003D544E"/>
    <w:rsid w:val="003E3412"/>
    <w:rsid w:val="00403E84"/>
    <w:rsid w:val="00430FD2"/>
    <w:rsid w:val="00447416"/>
    <w:rsid w:val="004656B8"/>
    <w:rsid w:val="00470E71"/>
    <w:rsid w:val="004814D9"/>
    <w:rsid w:val="00486DE2"/>
    <w:rsid w:val="00495CD6"/>
    <w:rsid w:val="00496966"/>
    <w:rsid w:val="004A7029"/>
    <w:rsid w:val="004A7B2A"/>
    <w:rsid w:val="004D15EB"/>
    <w:rsid w:val="004F0F80"/>
    <w:rsid w:val="00537E9A"/>
    <w:rsid w:val="00570D1D"/>
    <w:rsid w:val="005823ED"/>
    <w:rsid w:val="005A3031"/>
    <w:rsid w:val="005A508B"/>
    <w:rsid w:val="005C049C"/>
    <w:rsid w:val="005C2970"/>
    <w:rsid w:val="005D5537"/>
    <w:rsid w:val="005D6C83"/>
    <w:rsid w:val="00600E3D"/>
    <w:rsid w:val="0061456F"/>
    <w:rsid w:val="00635D4E"/>
    <w:rsid w:val="00663936"/>
    <w:rsid w:val="00667728"/>
    <w:rsid w:val="00683EA1"/>
    <w:rsid w:val="006D44A5"/>
    <w:rsid w:val="00721C74"/>
    <w:rsid w:val="007466B1"/>
    <w:rsid w:val="00762D5E"/>
    <w:rsid w:val="0076707A"/>
    <w:rsid w:val="007860EF"/>
    <w:rsid w:val="007B097D"/>
    <w:rsid w:val="007B50B7"/>
    <w:rsid w:val="007C48DF"/>
    <w:rsid w:val="007E7166"/>
    <w:rsid w:val="00817794"/>
    <w:rsid w:val="0082747C"/>
    <w:rsid w:val="00875FC5"/>
    <w:rsid w:val="00885DE9"/>
    <w:rsid w:val="008A6AA6"/>
    <w:rsid w:val="008C5213"/>
    <w:rsid w:val="008C5242"/>
    <w:rsid w:val="008D2608"/>
    <w:rsid w:val="008F478C"/>
    <w:rsid w:val="009068C7"/>
    <w:rsid w:val="009441E1"/>
    <w:rsid w:val="00956482"/>
    <w:rsid w:val="00987E23"/>
    <w:rsid w:val="00991BD5"/>
    <w:rsid w:val="009E60DD"/>
    <w:rsid w:val="00A120EF"/>
    <w:rsid w:val="00A73E77"/>
    <w:rsid w:val="00AA4C76"/>
    <w:rsid w:val="00AB75DD"/>
    <w:rsid w:val="00AC614A"/>
    <w:rsid w:val="00AC766F"/>
    <w:rsid w:val="00AE0225"/>
    <w:rsid w:val="00B11B88"/>
    <w:rsid w:val="00B122FA"/>
    <w:rsid w:val="00B20D3D"/>
    <w:rsid w:val="00B30896"/>
    <w:rsid w:val="00B410B9"/>
    <w:rsid w:val="00B456F6"/>
    <w:rsid w:val="00B65CB2"/>
    <w:rsid w:val="00B7174F"/>
    <w:rsid w:val="00BA745C"/>
    <w:rsid w:val="00BB6F8F"/>
    <w:rsid w:val="00BC04EC"/>
    <w:rsid w:val="00C00C27"/>
    <w:rsid w:val="00C21960"/>
    <w:rsid w:val="00C42ED9"/>
    <w:rsid w:val="00C71AAC"/>
    <w:rsid w:val="00C91B8D"/>
    <w:rsid w:val="00C92AE3"/>
    <w:rsid w:val="00C943F4"/>
    <w:rsid w:val="00CA704E"/>
    <w:rsid w:val="00CE7F3B"/>
    <w:rsid w:val="00CF1602"/>
    <w:rsid w:val="00CF39D4"/>
    <w:rsid w:val="00D034AE"/>
    <w:rsid w:val="00D2298F"/>
    <w:rsid w:val="00D22C23"/>
    <w:rsid w:val="00D72A20"/>
    <w:rsid w:val="00D92A70"/>
    <w:rsid w:val="00DA39D7"/>
    <w:rsid w:val="00DA5F4C"/>
    <w:rsid w:val="00DA78A7"/>
    <w:rsid w:val="00DB2A6B"/>
    <w:rsid w:val="00DB5B15"/>
    <w:rsid w:val="00DC6E96"/>
    <w:rsid w:val="00DC7BB5"/>
    <w:rsid w:val="00DF20A3"/>
    <w:rsid w:val="00E05796"/>
    <w:rsid w:val="00E31981"/>
    <w:rsid w:val="00E72D9E"/>
    <w:rsid w:val="00E87EA2"/>
    <w:rsid w:val="00E930EB"/>
    <w:rsid w:val="00EA434B"/>
    <w:rsid w:val="00EA45D8"/>
    <w:rsid w:val="00EE11C3"/>
    <w:rsid w:val="00EE3751"/>
    <w:rsid w:val="00EE641D"/>
    <w:rsid w:val="00EF0AA9"/>
    <w:rsid w:val="00F1442F"/>
    <w:rsid w:val="00F55C3A"/>
    <w:rsid w:val="00F63F52"/>
    <w:rsid w:val="00F75FEB"/>
    <w:rsid w:val="00F82DF3"/>
    <w:rsid w:val="00F94CEE"/>
    <w:rsid w:val="00F96A78"/>
    <w:rsid w:val="00FC286B"/>
    <w:rsid w:val="00FE1659"/>
    <w:rsid w:val="5753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CB2"/>
    <w:pPr>
      <w:keepNext/>
      <w:keepLines/>
      <w:spacing w:before="48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5CB2"/>
    <w:pPr>
      <w:keepNext/>
      <w:keepLines/>
      <w:spacing w:before="48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875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A5F4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615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CB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5CB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87555"/>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387555"/>
    <w:pPr>
      <w:ind w:left="720"/>
      <w:contextualSpacing/>
    </w:pPr>
  </w:style>
  <w:style w:type="table" w:styleId="TableGrid">
    <w:name w:val="Table Grid"/>
    <w:basedOn w:val="TableNormal"/>
    <w:uiPriority w:val="39"/>
    <w:rsid w:val="0038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314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14436"/>
    <w:rPr>
      <w:rFonts w:ascii="Courier New" w:eastAsia="Times New Roman" w:hAnsi="Courier New" w:cs="Courier New"/>
      <w:sz w:val="20"/>
      <w:szCs w:val="20"/>
    </w:rPr>
  </w:style>
  <w:style w:type="paragraph" w:styleId="Caption">
    <w:name w:val="caption"/>
    <w:basedOn w:val="Normal"/>
    <w:next w:val="Normal"/>
    <w:uiPriority w:val="35"/>
    <w:unhideWhenUsed/>
    <w:qFormat/>
    <w:rsid w:val="004656B8"/>
    <w:pPr>
      <w:spacing w:after="200" w:line="240" w:lineRule="auto"/>
    </w:pPr>
    <w:rPr>
      <w:i/>
      <w:iCs/>
      <w:color w:val="44546A" w:themeColor="text2"/>
      <w:sz w:val="18"/>
      <w:szCs w:val="18"/>
    </w:rPr>
  </w:style>
  <w:style w:type="character" w:styleId="Hyperlink">
    <w:name w:val="Hyperlink"/>
    <w:basedOn w:val="DefaultParagraphFont"/>
    <w:uiPriority w:val="99"/>
    <w:unhideWhenUsed/>
    <w:rsid w:val="00885DE9"/>
    <w:rPr>
      <w:color w:val="0563C1" w:themeColor="hyperlink"/>
      <w:u w:val="single"/>
    </w:rPr>
  </w:style>
  <w:style w:type="character" w:styleId="Strong">
    <w:name w:val="Strong"/>
    <w:basedOn w:val="DefaultParagraphFont"/>
    <w:uiPriority w:val="22"/>
    <w:qFormat/>
    <w:rsid w:val="004D15EB"/>
    <w:rPr>
      <w:b/>
      <w:bCs/>
    </w:rPr>
  </w:style>
  <w:style w:type="paragraph" w:styleId="TOCHeading">
    <w:name w:val="TOC Heading"/>
    <w:basedOn w:val="Heading1"/>
    <w:next w:val="Normal"/>
    <w:uiPriority w:val="39"/>
    <w:unhideWhenUsed/>
    <w:qFormat/>
    <w:rsid w:val="004814D9"/>
    <w:pPr>
      <w:outlineLvl w:val="9"/>
    </w:pPr>
  </w:style>
  <w:style w:type="paragraph" w:styleId="TOC1">
    <w:name w:val="toc 1"/>
    <w:basedOn w:val="Normal"/>
    <w:next w:val="Normal"/>
    <w:autoRedefine/>
    <w:uiPriority w:val="39"/>
    <w:unhideWhenUsed/>
    <w:rsid w:val="004814D9"/>
    <w:pPr>
      <w:spacing w:after="100"/>
    </w:pPr>
  </w:style>
  <w:style w:type="paragraph" w:styleId="TOC2">
    <w:name w:val="toc 2"/>
    <w:basedOn w:val="Normal"/>
    <w:next w:val="Normal"/>
    <w:autoRedefine/>
    <w:uiPriority w:val="39"/>
    <w:unhideWhenUsed/>
    <w:rsid w:val="004814D9"/>
    <w:pPr>
      <w:spacing w:after="100"/>
      <w:ind w:left="220"/>
    </w:pPr>
  </w:style>
  <w:style w:type="paragraph" w:styleId="TOC3">
    <w:name w:val="toc 3"/>
    <w:basedOn w:val="Normal"/>
    <w:next w:val="Normal"/>
    <w:autoRedefine/>
    <w:uiPriority w:val="39"/>
    <w:unhideWhenUsed/>
    <w:rsid w:val="004814D9"/>
    <w:pPr>
      <w:spacing w:after="100"/>
      <w:ind w:left="440"/>
    </w:pPr>
  </w:style>
  <w:style w:type="paragraph" w:styleId="NoSpacing">
    <w:name w:val="No Spacing"/>
    <w:link w:val="NoSpacingChar"/>
    <w:uiPriority w:val="1"/>
    <w:qFormat/>
    <w:rsid w:val="00570D1D"/>
    <w:pPr>
      <w:spacing w:after="0" w:line="240" w:lineRule="auto"/>
    </w:pPr>
    <w:rPr>
      <w:rFonts w:eastAsiaTheme="minorEastAsia"/>
    </w:rPr>
  </w:style>
  <w:style w:type="character" w:customStyle="1" w:styleId="NoSpacingChar">
    <w:name w:val="No Spacing Char"/>
    <w:basedOn w:val="DefaultParagraphFont"/>
    <w:link w:val="NoSpacing"/>
    <w:uiPriority w:val="1"/>
    <w:rsid w:val="00570D1D"/>
    <w:rPr>
      <w:rFonts w:eastAsiaTheme="minorEastAsia"/>
    </w:rPr>
  </w:style>
  <w:style w:type="character" w:customStyle="1" w:styleId="Heading4Char">
    <w:name w:val="Heading 4 Char"/>
    <w:basedOn w:val="DefaultParagraphFont"/>
    <w:link w:val="Heading4"/>
    <w:uiPriority w:val="9"/>
    <w:rsid w:val="00DA5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36150A"/>
    <w:rPr>
      <w:rFonts w:asciiTheme="majorHAnsi" w:eastAsiaTheme="majorEastAsia" w:hAnsiTheme="majorHAnsi" w:cstheme="majorBidi"/>
      <w:color w:val="2E74B5" w:themeColor="accent1" w:themeShade="BF"/>
    </w:rPr>
  </w:style>
  <w:style w:type="paragraph" w:styleId="Header">
    <w:name w:val="header"/>
    <w:basedOn w:val="Normal"/>
    <w:link w:val="HeaderChar"/>
    <w:rsid w:val="008C5242"/>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character" w:customStyle="1" w:styleId="HeaderChar">
    <w:name w:val="Header Char"/>
    <w:basedOn w:val="DefaultParagraphFont"/>
    <w:link w:val="Header"/>
    <w:rsid w:val="008C5242"/>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F94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CEE"/>
    <w:rPr>
      <w:rFonts w:ascii="Tahoma" w:hAnsi="Tahoma" w:cs="Tahoma"/>
      <w:sz w:val="16"/>
      <w:szCs w:val="16"/>
    </w:rPr>
  </w:style>
  <w:style w:type="paragraph" w:styleId="Footer">
    <w:name w:val="footer"/>
    <w:basedOn w:val="Normal"/>
    <w:link w:val="FooterChar"/>
    <w:uiPriority w:val="99"/>
    <w:unhideWhenUsed/>
    <w:rsid w:val="00E7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D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CB2"/>
    <w:pPr>
      <w:keepNext/>
      <w:keepLines/>
      <w:spacing w:before="48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5CB2"/>
    <w:pPr>
      <w:keepNext/>
      <w:keepLines/>
      <w:spacing w:before="48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875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A5F4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615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CB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5CB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87555"/>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387555"/>
    <w:pPr>
      <w:ind w:left="720"/>
      <w:contextualSpacing/>
    </w:pPr>
  </w:style>
  <w:style w:type="table" w:styleId="TableGrid">
    <w:name w:val="Table Grid"/>
    <w:basedOn w:val="TableNormal"/>
    <w:uiPriority w:val="39"/>
    <w:rsid w:val="0038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314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14436"/>
    <w:rPr>
      <w:rFonts w:ascii="Courier New" w:eastAsia="Times New Roman" w:hAnsi="Courier New" w:cs="Courier New"/>
      <w:sz w:val="20"/>
      <w:szCs w:val="20"/>
    </w:rPr>
  </w:style>
  <w:style w:type="paragraph" w:styleId="Caption">
    <w:name w:val="caption"/>
    <w:basedOn w:val="Normal"/>
    <w:next w:val="Normal"/>
    <w:uiPriority w:val="35"/>
    <w:unhideWhenUsed/>
    <w:qFormat/>
    <w:rsid w:val="004656B8"/>
    <w:pPr>
      <w:spacing w:after="200" w:line="240" w:lineRule="auto"/>
    </w:pPr>
    <w:rPr>
      <w:i/>
      <w:iCs/>
      <w:color w:val="44546A" w:themeColor="text2"/>
      <w:sz w:val="18"/>
      <w:szCs w:val="18"/>
    </w:rPr>
  </w:style>
  <w:style w:type="character" w:styleId="Hyperlink">
    <w:name w:val="Hyperlink"/>
    <w:basedOn w:val="DefaultParagraphFont"/>
    <w:uiPriority w:val="99"/>
    <w:unhideWhenUsed/>
    <w:rsid w:val="00885DE9"/>
    <w:rPr>
      <w:color w:val="0563C1" w:themeColor="hyperlink"/>
      <w:u w:val="single"/>
    </w:rPr>
  </w:style>
  <w:style w:type="character" w:styleId="Strong">
    <w:name w:val="Strong"/>
    <w:basedOn w:val="DefaultParagraphFont"/>
    <w:uiPriority w:val="22"/>
    <w:qFormat/>
    <w:rsid w:val="004D15EB"/>
    <w:rPr>
      <w:b/>
      <w:bCs/>
    </w:rPr>
  </w:style>
  <w:style w:type="paragraph" w:styleId="TOCHeading">
    <w:name w:val="TOC Heading"/>
    <w:basedOn w:val="Heading1"/>
    <w:next w:val="Normal"/>
    <w:uiPriority w:val="39"/>
    <w:unhideWhenUsed/>
    <w:qFormat/>
    <w:rsid w:val="004814D9"/>
    <w:pPr>
      <w:outlineLvl w:val="9"/>
    </w:pPr>
  </w:style>
  <w:style w:type="paragraph" w:styleId="TOC1">
    <w:name w:val="toc 1"/>
    <w:basedOn w:val="Normal"/>
    <w:next w:val="Normal"/>
    <w:autoRedefine/>
    <w:uiPriority w:val="39"/>
    <w:unhideWhenUsed/>
    <w:rsid w:val="004814D9"/>
    <w:pPr>
      <w:spacing w:after="100"/>
    </w:pPr>
  </w:style>
  <w:style w:type="paragraph" w:styleId="TOC2">
    <w:name w:val="toc 2"/>
    <w:basedOn w:val="Normal"/>
    <w:next w:val="Normal"/>
    <w:autoRedefine/>
    <w:uiPriority w:val="39"/>
    <w:unhideWhenUsed/>
    <w:rsid w:val="004814D9"/>
    <w:pPr>
      <w:spacing w:after="100"/>
      <w:ind w:left="220"/>
    </w:pPr>
  </w:style>
  <w:style w:type="paragraph" w:styleId="TOC3">
    <w:name w:val="toc 3"/>
    <w:basedOn w:val="Normal"/>
    <w:next w:val="Normal"/>
    <w:autoRedefine/>
    <w:uiPriority w:val="39"/>
    <w:unhideWhenUsed/>
    <w:rsid w:val="004814D9"/>
    <w:pPr>
      <w:spacing w:after="100"/>
      <w:ind w:left="440"/>
    </w:pPr>
  </w:style>
  <w:style w:type="paragraph" w:styleId="NoSpacing">
    <w:name w:val="No Spacing"/>
    <w:link w:val="NoSpacingChar"/>
    <w:uiPriority w:val="1"/>
    <w:qFormat/>
    <w:rsid w:val="00570D1D"/>
    <w:pPr>
      <w:spacing w:after="0" w:line="240" w:lineRule="auto"/>
    </w:pPr>
    <w:rPr>
      <w:rFonts w:eastAsiaTheme="minorEastAsia"/>
    </w:rPr>
  </w:style>
  <w:style w:type="character" w:customStyle="1" w:styleId="NoSpacingChar">
    <w:name w:val="No Spacing Char"/>
    <w:basedOn w:val="DefaultParagraphFont"/>
    <w:link w:val="NoSpacing"/>
    <w:uiPriority w:val="1"/>
    <w:rsid w:val="00570D1D"/>
    <w:rPr>
      <w:rFonts w:eastAsiaTheme="minorEastAsia"/>
    </w:rPr>
  </w:style>
  <w:style w:type="character" w:customStyle="1" w:styleId="Heading4Char">
    <w:name w:val="Heading 4 Char"/>
    <w:basedOn w:val="DefaultParagraphFont"/>
    <w:link w:val="Heading4"/>
    <w:uiPriority w:val="9"/>
    <w:rsid w:val="00DA5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36150A"/>
    <w:rPr>
      <w:rFonts w:asciiTheme="majorHAnsi" w:eastAsiaTheme="majorEastAsia" w:hAnsiTheme="majorHAnsi" w:cstheme="majorBidi"/>
      <w:color w:val="2E74B5" w:themeColor="accent1" w:themeShade="BF"/>
    </w:rPr>
  </w:style>
  <w:style w:type="paragraph" w:styleId="Header">
    <w:name w:val="header"/>
    <w:basedOn w:val="Normal"/>
    <w:link w:val="HeaderChar"/>
    <w:rsid w:val="008C5242"/>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character" w:customStyle="1" w:styleId="HeaderChar">
    <w:name w:val="Header Char"/>
    <w:basedOn w:val="DefaultParagraphFont"/>
    <w:link w:val="Header"/>
    <w:rsid w:val="008C5242"/>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F94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CEE"/>
    <w:rPr>
      <w:rFonts w:ascii="Tahoma" w:hAnsi="Tahoma" w:cs="Tahoma"/>
      <w:sz w:val="16"/>
      <w:szCs w:val="16"/>
    </w:rPr>
  </w:style>
  <w:style w:type="paragraph" w:styleId="Footer">
    <w:name w:val="footer"/>
    <w:basedOn w:val="Normal"/>
    <w:link w:val="FooterChar"/>
    <w:uiPriority w:val="99"/>
    <w:unhideWhenUsed/>
    <w:rsid w:val="00E7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48915">
      <w:bodyDiv w:val="1"/>
      <w:marLeft w:val="0"/>
      <w:marRight w:val="0"/>
      <w:marTop w:val="0"/>
      <w:marBottom w:val="0"/>
      <w:divBdr>
        <w:top w:val="none" w:sz="0" w:space="0" w:color="auto"/>
        <w:left w:val="none" w:sz="0" w:space="0" w:color="auto"/>
        <w:bottom w:val="none" w:sz="0" w:space="0" w:color="auto"/>
        <w:right w:val="none" w:sz="0" w:space="0" w:color="auto"/>
      </w:divBdr>
    </w:div>
    <w:div w:id="243999628">
      <w:bodyDiv w:val="1"/>
      <w:marLeft w:val="96"/>
      <w:marRight w:val="72"/>
      <w:marTop w:val="72"/>
      <w:marBottom w:val="96"/>
      <w:divBdr>
        <w:top w:val="none" w:sz="0" w:space="0" w:color="auto"/>
        <w:left w:val="none" w:sz="0" w:space="0" w:color="auto"/>
        <w:bottom w:val="none" w:sz="0" w:space="0" w:color="auto"/>
        <w:right w:val="none" w:sz="0" w:space="0" w:color="auto"/>
      </w:divBdr>
      <w:divsChild>
        <w:div w:id="49354697">
          <w:marLeft w:val="0"/>
          <w:marRight w:val="0"/>
          <w:marTop w:val="0"/>
          <w:marBottom w:val="0"/>
          <w:divBdr>
            <w:top w:val="none" w:sz="0" w:space="0" w:color="auto"/>
            <w:left w:val="none" w:sz="0" w:space="0" w:color="auto"/>
            <w:bottom w:val="none" w:sz="0" w:space="0" w:color="auto"/>
            <w:right w:val="none" w:sz="0" w:space="0" w:color="auto"/>
          </w:divBdr>
          <w:divsChild>
            <w:div w:id="1992631996">
              <w:marLeft w:val="0"/>
              <w:marRight w:val="0"/>
              <w:marTop w:val="144"/>
              <w:marBottom w:val="144"/>
              <w:divBdr>
                <w:top w:val="none" w:sz="0" w:space="0" w:color="auto"/>
                <w:left w:val="none" w:sz="0" w:space="0" w:color="auto"/>
                <w:bottom w:val="none" w:sz="0" w:space="0" w:color="auto"/>
                <w:right w:val="none" w:sz="0" w:space="0" w:color="auto"/>
              </w:divBdr>
              <w:divsChild>
                <w:div w:id="187519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94647">
      <w:bodyDiv w:val="1"/>
      <w:marLeft w:val="0"/>
      <w:marRight w:val="0"/>
      <w:marTop w:val="0"/>
      <w:marBottom w:val="0"/>
      <w:divBdr>
        <w:top w:val="none" w:sz="0" w:space="0" w:color="auto"/>
        <w:left w:val="none" w:sz="0" w:space="0" w:color="auto"/>
        <w:bottom w:val="none" w:sz="0" w:space="0" w:color="auto"/>
        <w:right w:val="none" w:sz="0" w:space="0" w:color="auto"/>
      </w:divBdr>
    </w:div>
    <w:div w:id="282418756">
      <w:bodyDiv w:val="1"/>
      <w:marLeft w:val="96"/>
      <w:marRight w:val="72"/>
      <w:marTop w:val="72"/>
      <w:marBottom w:val="96"/>
      <w:divBdr>
        <w:top w:val="none" w:sz="0" w:space="0" w:color="auto"/>
        <w:left w:val="none" w:sz="0" w:space="0" w:color="auto"/>
        <w:bottom w:val="none" w:sz="0" w:space="0" w:color="auto"/>
        <w:right w:val="none" w:sz="0" w:space="0" w:color="auto"/>
      </w:divBdr>
      <w:divsChild>
        <w:div w:id="881866076">
          <w:marLeft w:val="0"/>
          <w:marRight w:val="0"/>
          <w:marTop w:val="0"/>
          <w:marBottom w:val="0"/>
          <w:divBdr>
            <w:top w:val="none" w:sz="0" w:space="0" w:color="auto"/>
            <w:left w:val="none" w:sz="0" w:space="0" w:color="auto"/>
            <w:bottom w:val="none" w:sz="0" w:space="0" w:color="auto"/>
            <w:right w:val="none" w:sz="0" w:space="0" w:color="auto"/>
          </w:divBdr>
          <w:divsChild>
            <w:div w:id="175138701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 w:id="324481097">
      <w:bodyDiv w:val="1"/>
      <w:marLeft w:val="0"/>
      <w:marRight w:val="0"/>
      <w:marTop w:val="0"/>
      <w:marBottom w:val="0"/>
      <w:divBdr>
        <w:top w:val="none" w:sz="0" w:space="0" w:color="auto"/>
        <w:left w:val="none" w:sz="0" w:space="0" w:color="auto"/>
        <w:bottom w:val="none" w:sz="0" w:space="0" w:color="auto"/>
        <w:right w:val="none" w:sz="0" w:space="0" w:color="auto"/>
      </w:divBdr>
    </w:div>
    <w:div w:id="333846870">
      <w:bodyDiv w:val="1"/>
      <w:marLeft w:val="96"/>
      <w:marRight w:val="72"/>
      <w:marTop w:val="72"/>
      <w:marBottom w:val="96"/>
      <w:divBdr>
        <w:top w:val="none" w:sz="0" w:space="0" w:color="auto"/>
        <w:left w:val="none" w:sz="0" w:space="0" w:color="auto"/>
        <w:bottom w:val="none" w:sz="0" w:space="0" w:color="auto"/>
        <w:right w:val="none" w:sz="0" w:space="0" w:color="auto"/>
      </w:divBdr>
      <w:divsChild>
        <w:div w:id="970595891">
          <w:marLeft w:val="0"/>
          <w:marRight w:val="0"/>
          <w:marTop w:val="0"/>
          <w:marBottom w:val="0"/>
          <w:divBdr>
            <w:top w:val="none" w:sz="0" w:space="0" w:color="auto"/>
            <w:left w:val="none" w:sz="0" w:space="0" w:color="auto"/>
            <w:bottom w:val="none" w:sz="0" w:space="0" w:color="auto"/>
            <w:right w:val="none" w:sz="0" w:space="0" w:color="auto"/>
          </w:divBdr>
          <w:divsChild>
            <w:div w:id="1533031539">
              <w:marLeft w:val="0"/>
              <w:marRight w:val="0"/>
              <w:marTop w:val="144"/>
              <w:marBottom w:val="144"/>
              <w:divBdr>
                <w:top w:val="none" w:sz="0" w:space="0" w:color="auto"/>
                <w:left w:val="none" w:sz="0" w:space="0" w:color="auto"/>
                <w:bottom w:val="none" w:sz="0" w:space="0" w:color="auto"/>
                <w:right w:val="none" w:sz="0" w:space="0" w:color="auto"/>
              </w:divBdr>
              <w:divsChild>
                <w:div w:id="3863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91378">
      <w:bodyDiv w:val="1"/>
      <w:marLeft w:val="0"/>
      <w:marRight w:val="0"/>
      <w:marTop w:val="0"/>
      <w:marBottom w:val="0"/>
      <w:divBdr>
        <w:top w:val="none" w:sz="0" w:space="0" w:color="auto"/>
        <w:left w:val="none" w:sz="0" w:space="0" w:color="auto"/>
        <w:bottom w:val="none" w:sz="0" w:space="0" w:color="auto"/>
        <w:right w:val="none" w:sz="0" w:space="0" w:color="auto"/>
      </w:divBdr>
    </w:div>
    <w:div w:id="346492884">
      <w:bodyDiv w:val="1"/>
      <w:marLeft w:val="96"/>
      <w:marRight w:val="72"/>
      <w:marTop w:val="72"/>
      <w:marBottom w:val="96"/>
      <w:divBdr>
        <w:top w:val="none" w:sz="0" w:space="0" w:color="auto"/>
        <w:left w:val="none" w:sz="0" w:space="0" w:color="auto"/>
        <w:bottom w:val="none" w:sz="0" w:space="0" w:color="auto"/>
        <w:right w:val="none" w:sz="0" w:space="0" w:color="auto"/>
      </w:divBdr>
      <w:divsChild>
        <w:div w:id="410810123">
          <w:marLeft w:val="0"/>
          <w:marRight w:val="0"/>
          <w:marTop w:val="0"/>
          <w:marBottom w:val="0"/>
          <w:divBdr>
            <w:top w:val="none" w:sz="0" w:space="0" w:color="auto"/>
            <w:left w:val="none" w:sz="0" w:space="0" w:color="auto"/>
            <w:bottom w:val="none" w:sz="0" w:space="0" w:color="auto"/>
            <w:right w:val="none" w:sz="0" w:space="0" w:color="auto"/>
          </w:divBdr>
          <w:divsChild>
            <w:div w:id="1228345155">
              <w:marLeft w:val="0"/>
              <w:marRight w:val="0"/>
              <w:marTop w:val="144"/>
              <w:marBottom w:val="144"/>
              <w:divBdr>
                <w:top w:val="none" w:sz="0" w:space="0" w:color="auto"/>
                <w:left w:val="none" w:sz="0" w:space="0" w:color="auto"/>
                <w:bottom w:val="none" w:sz="0" w:space="0" w:color="auto"/>
                <w:right w:val="none" w:sz="0" w:space="0" w:color="auto"/>
              </w:divBdr>
              <w:divsChild>
                <w:div w:id="8257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195473">
      <w:bodyDiv w:val="1"/>
      <w:marLeft w:val="96"/>
      <w:marRight w:val="72"/>
      <w:marTop w:val="72"/>
      <w:marBottom w:val="96"/>
      <w:divBdr>
        <w:top w:val="none" w:sz="0" w:space="0" w:color="auto"/>
        <w:left w:val="none" w:sz="0" w:space="0" w:color="auto"/>
        <w:bottom w:val="none" w:sz="0" w:space="0" w:color="auto"/>
        <w:right w:val="none" w:sz="0" w:space="0" w:color="auto"/>
      </w:divBdr>
      <w:divsChild>
        <w:div w:id="1958297662">
          <w:marLeft w:val="0"/>
          <w:marRight w:val="0"/>
          <w:marTop w:val="0"/>
          <w:marBottom w:val="0"/>
          <w:divBdr>
            <w:top w:val="none" w:sz="0" w:space="0" w:color="auto"/>
            <w:left w:val="none" w:sz="0" w:space="0" w:color="auto"/>
            <w:bottom w:val="none" w:sz="0" w:space="0" w:color="auto"/>
            <w:right w:val="none" w:sz="0" w:space="0" w:color="auto"/>
          </w:divBdr>
          <w:divsChild>
            <w:div w:id="778060828">
              <w:marLeft w:val="0"/>
              <w:marRight w:val="0"/>
              <w:marTop w:val="144"/>
              <w:marBottom w:val="144"/>
              <w:divBdr>
                <w:top w:val="none" w:sz="0" w:space="0" w:color="auto"/>
                <w:left w:val="none" w:sz="0" w:space="0" w:color="auto"/>
                <w:bottom w:val="none" w:sz="0" w:space="0" w:color="auto"/>
                <w:right w:val="none" w:sz="0" w:space="0" w:color="auto"/>
              </w:divBdr>
              <w:divsChild>
                <w:div w:id="197409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021796">
      <w:bodyDiv w:val="1"/>
      <w:marLeft w:val="0"/>
      <w:marRight w:val="0"/>
      <w:marTop w:val="0"/>
      <w:marBottom w:val="0"/>
      <w:divBdr>
        <w:top w:val="none" w:sz="0" w:space="0" w:color="auto"/>
        <w:left w:val="none" w:sz="0" w:space="0" w:color="auto"/>
        <w:bottom w:val="none" w:sz="0" w:space="0" w:color="auto"/>
        <w:right w:val="none" w:sz="0" w:space="0" w:color="auto"/>
      </w:divBdr>
    </w:div>
    <w:div w:id="477381989">
      <w:bodyDiv w:val="1"/>
      <w:marLeft w:val="0"/>
      <w:marRight w:val="0"/>
      <w:marTop w:val="0"/>
      <w:marBottom w:val="0"/>
      <w:divBdr>
        <w:top w:val="none" w:sz="0" w:space="0" w:color="auto"/>
        <w:left w:val="none" w:sz="0" w:space="0" w:color="auto"/>
        <w:bottom w:val="none" w:sz="0" w:space="0" w:color="auto"/>
        <w:right w:val="none" w:sz="0" w:space="0" w:color="auto"/>
      </w:divBdr>
    </w:div>
    <w:div w:id="489757018">
      <w:bodyDiv w:val="1"/>
      <w:marLeft w:val="0"/>
      <w:marRight w:val="0"/>
      <w:marTop w:val="0"/>
      <w:marBottom w:val="0"/>
      <w:divBdr>
        <w:top w:val="none" w:sz="0" w:space="0" w:color="auto"/>
        <w:left w:val="none" w:sz="0" w:space="0" w:color="auto"/>
        <w:bottom w:val="none" w:sz="0" w:space="0" w:color="auto"/>
        <w:right w:val="none" w:sz="0" w:space="0" w:color="auto"/>
      </w:divBdr>
    </w:div>
    <w:div w:id="518737639">
      <w:bodyDiv w:val="1"/>
      <w:marLeft w:val="96"/>
      <w:marRight w:val="72"/>
      <w:marTop w:val="72"/>
      <w:marBottom w:val="96"/>
      <w:divBdr>
        <w:top w:val="none" w:sz="0" w:space="0" w:color="auto"/>
        <w:left w:val="none" w:sz="0" w:space="0" w:color="auto"/>
        <w:bottom w:val="none" w:sz="0" w:space="0" w:color="auto"/>
        <w:right w:val="none" w:sz="0" w:space="0" w:color="auto"/>
      </w:divBdr>
      <w:divsChild>
        <w:div w:id="706612326">
          <w:marLeft w:val="0"/>
          <w:marRight w:val="0"/>
          <w:marTop w:val="0"/>
          <w:marBottom w:val="0"/>
          <w:divBdr>
            <w:top w:val="none" w:sz="0" w:space="0" w:color="auto"/>
            <w:left w:val="none" w:sz="0" w:space="0" w:color="auto"/>
            <w:bottom w:val="none" w:sz="0" w:space="0" w:color="auto"/>
            <w:right w:val="none" w:sz="0" w:space="0" w:color="auto"/>
          </w:divBdr>
          <w:divsChild>
            <w:div w:id="255753513">
              <w:marLeft w:val="0"/>
              <w:marRight w:val="0"/>
              <w:marTop w:val="144"/>
              <w:marBottom w:val="144"/>
              <w:divBdr>
                <w:top w:val="none" w:sz="0" w:space="0" w:color="auto"/>
                <w:left w:val="none" w:sz="0" w:space="0" w:color="auto"/>
                <w:bottom w:val="none" w:sz="0" w:space="0" w:color="auto"/>
                <w:right w:val="none" w:sz="0" w:space="0" w:color="auto"/>
              </w:divBdr>
              <w:divsChild>
                <w:div w:id="702050825">
                  <w:marLeft w:val="0"/>
                  <w:marRight w:val="0"/>
                  <w:marTop w:val="0"/>
                  <w:marBottom w:val="0"/>
                  <w:divBdr>
                    <w:top w:val="none" w:sz="0" w:space="0" w:color="auto"/>
                    <w:left w:val="none" w:sz="0" w:space="0" w:color="auto"/>
                    <w:bottom w:val="none" w:sz="0" w:space="0" w:color="auto"/>
                    <w:right w:val="none" w:sz="0" w:space="0" w:color="auto"/>
                  </w:divBdr>
                  <w:divsChild>
                    <w:div w:id="20702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237273">
      <w:bodyDiv w:val="1"/>
      <w:marLeft w:val="0"/>
      <w:marRight w:val="0"/>
      <w:marTop w:val="0"/>
      <w:marBottom w:val="0"/>
      <w:divBdr>
        <w:top w:val="none" w:sz="0" w:space="0" w:color="auto"/>
        <w:left w:val="none" w:sz="0" w:space="0" w:color="auto"/>
        <w:bottom w:val="none" w:sz="0" w:space="0" w:color="auto"/>
        <w:right w:val="none" w:sz="0" w:space="0" w:color="auto"/>
      </w:divBdr>
    </w:div>
    <w:div w:id="665329359">
      <w:bodyDiv w:val="1"/>
      <w:marLeft w:val="0"/>
      <w:marRight w:val="0"/>
      <w:marTop w:val="0"/>
      <w:marBottom w:val="0"/>
      <w:divBdr>
        <w:top w:val="none" w:sz="0" w:space="0" w:color="auto"/>
        <w:left w:val="none" w:sz="0" w:space="0" w:color="auto"/>
        <w:bottom w:val="none" w:sz="0" w:space="0" w:color="auto"/>
        <w:right w:val="none" w:sz="0" w:space="0" w:color="auto"/>
      </w:divBdr>
    </w:div>
    <w:div w:id="670526332">
      <w:bodyDiv w:val="1"/>
      <w:marLeft w:val="96"/>
      <w:marRight w:val="72"/>
      <w:marTop w:val="72"/>
      <w:marBottom w:val="96"/>
      <w:divBdr>
        <w:top w:val="none" w:sz="0" w:space="0" w:color="auto"/>
        <w:left w:val="none" w:sz="0" w:space="0" w:color="auto"/>
        <w:bottom w:val="none" w:sz="0" w:space="0" w:color="auto"/>
        <w:right w:val="none" w:sz="0" w:space="0" w:color="auto"/>
      </w:divBdr>
      <w:divsChild>
        <w:div w:id="496387515">
          <w:marLeft w:val="0"/>
          <w:marRight w:val="0"/>
          <w:marTop w:val="0"/>
          <w:marBottom w:val="0"/>
          <w:divBdr>
            <w:top w:val="none" w:sz="0" w:space="0" w:color="auto"/>
            <w:left w:val="none" w:sz="0" w:space="0" w:color="auto"/>
            <w:bottom w:val="none" w:sz="0" w:space="0" w:color="auto"/>
            <w:right w:val="none" w:sz="0" w:space="0" w:color="auto"/>
          </w:divBdr>
          <w:divsChild>
            <w:div w:id="329674083">
              <w:marLeft w:val="0"/>
              <w:marRight w:val="0"/>
              <w:marTop w:val="144"/>
              <w:marBottom w:val="144"/>
              <w:divBdr>
                <w:top w:val="none" w:sz="0" w:space="0" w:color="auto"/>
                <w:left w:val="none" w:sz="0" w:space="0" w:color="auto"/>
                <w:bottom w:val="none" w:sz="0" w:space="0" w:color="auto"/>
                <w:right w:val="none" w:sz="0" w:space="0" w:color="auto"/>
              </w:divBdr>
              <w:divsChild>
                <w:div w:id="203156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74223">
      <w:bodyDiv w:val="1"/>
      <w:marLeft w:val="0"/>
      <w:marRight w:val="0"/>
      <w:marTop w:val="0"/>
      <w:marBottom w:val="0"/>
      <w:divBdr>
        <w:top w:val="none" w:sz="0" w:space="0" w:color="auto"/>
        <w:left w:val="none" w:sz="0" w:space="0" w:color="auto"/>
        <w:bottom w:val="none" w:sz="0" w:space="0" w:color="auto"/>
        <w:right w:val="none" w:sz="0" w:space="0" w:color="auto"/>
      </w:divBdr>
    </w:div>
    <w:div w:id="701825133">
      <w:bodyDiv w:val="1"/>
      <w:marLeft w:val="96"/>
      <w:marRight w:val="72"/>
      <w:marTop w:val="72"/>
      <w:marBottom w:val="96"/>
      <w:divBdr>
        <w:top w:val="none" w:sz="0" w:space="0" w:color="auto"/>
        <w:left w:val="none" w:sz="0" w:space="0" w:color="auto"/>
        <w:bottom w:val="none" w:sz="0" w:space="0" w:color="auto"/>
        <w:right w:val="none" w:sz="0" w:space="0" w:color="auto"/>
      </w:divBdr>
      <w:divsChild>
        <w:div w:id="965310503">
          <w:marLeft w:val="0"/>
          <w:marRight w:val="0"/>
          <w:marTop w:val="0"/>
          <w:marBottom w:val="0"/>
          <w:divBdr>
            <w:top w:val="none" w:sz="0" w:space="0" w:color="auto"/>
            <w:left w:val="none" w:sz="0" w:space="0" w:color="auto"/>
            <w:bottom w:val="none" w:sz="0" w:space="0" w:color="auto"/>
            <w:right w:val="none" w:sz="0" w:space="0" w:color="auto"/>
          </w:divBdr>
          <w:divsChild>
            <w:div w:id="1162741745">
              <w:marLeft w:val="0"/>
              <w:marRight w:val="0"/>
              <w:marTop w:val="144"/>
              <w:marBottom w:val="144"/>
              <w:divBdr>
                <w:top w:val="none" w:sz="0" w:space="0" w:color="auto"/>
                <w:left w:val="none" w:sz="0" w:space="0" w:color="auto"/>
                <w:bottom w:val="none" w:sz="0" w:space="0" w:color="auto"/>
                <w:right w:val="none" w:sz="0" w:space="0" w:color="auto"/>
              </w:divBdr>
              <w:divsChild>
                <w:div w:id="139743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39852">
      <w:bodyDiv w:val="1"/>
      <w:marLeft w:val="96"/>
      <w:marRight w:val="72"/>
      <w:marTop w:val="72"/>
      <w:marBottom w:val="96"/>
      <w:divBdr>
        <w:top w:val="none" w:sz="0" w:space="0" w:color="auto"/>
        <w:left w:val="none" w:sz="0" w:space="0" w:color="auto"/>
        <w:bottom w:val="none" w:sz="0" w:space="0" w:color="auto"/>
        <w:right w:val="none" w:sz="0" w:space="0" w:color="auto"/>
      </w:divBdr>
      <w:divsChild>
        <w:div w:id="929044926">
          <w:marLeft w:val="0"/>
          <w:marRight w:val="0"/>
          <w:marTop w:val="0"/>
          <w:marBottom w:val="0"/>
          <w:divBdr>
            <w:top w:val="none" w:sz="0" w:space="0" w:color="auto"/>
            <w:left w:val="none" w:sz="0" w:space="0" w:color="auto"/>
            <w:bottom w:val="none" w:sz="0" w:space="0" w:color="auto"/>
            <w:right w:val="none" w:sz="0" w:space="0" w:color="auto"/>
          </w:divBdr>
          <w:divsChild>
            <w:div w:id="452789843">
              <w:marLeft w:val="0"/>
              <w:marRight w:val="0"/>
              <w:marTop w:val="144"/>
              <w:marBottom w:val="144"/>
              <w:divBdr>
                <w:top w:val="none" w:sz="0" w:space="0" w:color="auto"/>
                <w:left w:val="none" w:sz="0" w:space="0" w:color="auto"/>
                <w:bottom w:val="none" w:sz="0" w:space="0" w:color="auto"/>
                <w:right w:val="none" w:sz="0" w:space="0" w:color="auto"/>
              </w:divBdr>
              <w:divsChild>
                <w:div w:id="203484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99253">
      <w:bodyDiv w:val="1"/>
      <w:marLeft w:val="0"/>
      <w:marRight w:val="0"/>
      <w:marTop w:val="0"/>
      <w:marBottom w:val="0"/>
      <w:divBdr>
        <w:top w:val="none" w:sz="0" w:space="0" w:color="auto"/>
        <w:left w:val="none" w:sz="0" w:space="0" w:color="auto"/>
        <w:bottom w:val="none" w:sz="0" w:space="0" w:color="auto"/>
        <w:right w:val="none" w:sz="0" w:space="0" w:color="auto"/>
      </w:divBdr>
    </w:div>
    <w:div w:id="750394508">
      <w:bodyDiv w:val="1"/>
      <w:marLeft w:val="0"/>
      <w:marRight w:val="0"/>
      <w:marTop w:val="0"/>
      <w:marBottom w:val="0"/>
      <w:divBdr>
        <w:top w:val="none" w:sz="0" w:space="0" w:color="auto"/>
        <w:left w:val="none" w:sz="0" w:space="0" w:color="auto"/>
        <w:bottom w:val="none" w:sz="0" w:space="0" w:color="auto"/>
        <w:right w:val="none" w:sz="0" w:space="0" w:color="auto"/>
      </w:divBdr>
    </w:div>
    <w:div w:id="752238496">
      <w:bodyDiv w:val="1"/>
      <w:marLeft w:val="96"/>
      <w:marRight w:val="72"/>
      <w:marTop w:val="72"/>
      <w:marBottom w:val="96"/>
      <w:divBdr>
        <w:top w:val="none" w:sz="0" w:space="0" w:color="auto"/>
        <w:left w:val="none" w:sz="0" w:space="0" w:color="auto"/>
        <w:bottom w:val="none" w:sz="0" w:space="0" w:color="auto"/>
        <w:right w:val="none" w:sz="0" w:space="0" w:color="auto"/>
      </w:divBdr>
      <w:divsChild>
        <w:div w:id="1896424488">
          <w:marLeft w:val="0"/>
          <w:marRight w:val="0"/>
          <w:marTop w:val="0"/>
          <w:marBottom w:val="0"/>
          <w:divBdr>
            <w:top w:val="none" w:sz="0" w:space="0" w:color="auto"/>
            <w:left w:val="none" w:sz="0" w:space="0" w:color="auto"/>
            <w:bottom w:val="none" w:sz="0" w:space="0" w:color="auto"/>
            <w:right w:val="none" w:sz="0" w:space="0" w:color="auto"/>
          </w:divBdr>
          <w:divsChild>
            <w:div w:id="199244794">
              <w:marLeft w:val="0"/>
              <w:marRight w:val="0"/>
              <w:marTop w:val="144"/>
              <w:marBottom w:val="144"/>
              <w:divBdr>
                <w:top w:val="none" w:sz="0" w:space="0" w:color="auto"/>
                <w:left w:val="none" w:sz="0" w:space="0" w:color="auto"/>
                <w:bottom w:val="none" w:sz="0" w:space="0" w:color="auto"/>
                <w:right w:val="none" w:sz="0" w:space="0" w:color="auto"/>
              </w:divBdr>
              <w:divsChild>
                <w:div w:id="9840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158085">
      <w:bodyDiv w:val="1"/>
      <w:marLeft w:val="0"/>
      <w:marRight w:val="0"/>
      <w:marTop w:val="0"/>
      <w:marBottom w:val="0"/>
      <w:divBdr>
        <w:top w:val="none" w:sz="0" w:space="0" w:color="auto"/>
        <w:left w:val="none" w:sz="0" w:space="0" w:color="auto"/>
        <w:bottom w:val="none" w:sz="0" w:space="0" w:color="auto"/>
        <w:right w:val="none" w:sz="0" w:space="0" w:color="auto"/>
      </w:divBdr>
    </w:div>
    <w:div w:id="808404851">
      <w:bodyDiv w:val="1"/>
      <w:marLeft w:val="0"/>
      <w:marRight w:val="0"/>
      <w:marTop w:val="0"/>
      <w:marBottom w:val="0"/>
      <w:divBdr>
        <w:top w:val="none" w:sz="0" w:space="0" w:color="auto"/>
        <w:left w:val="none" w:sz="0" w:space="0" w:color="auto"/>
        <w:bottom w:val="none" w:sz="0" w:space="0" w:color="auto"/>
        <w:right w:val="none" w:sz="0" w:space="0" w:color="auto"/>
      </w:divBdr>
    </w:div>
    <w:div w:id="809128175">
      <w:bodyDiv w:val="1"/>
      <w:marLeft w:val="0"/>
      <w:marRight w:val="0"/>
      <w:marTop w:val="0"/>
      <w:marBottom w:val="0"/>
      <w:divBdr>
        <w:top w:val="none" w:sz="0" w:space="0" w:color="auto"/>
        <w:left w:val="none" w:sz="0" w:space="0" w:color="auto"/>
        <w:bottom w:val="none" w:sz="0" w:space="0" w:color="auto"/>
        <w:right w:val="none" w:sz="0" w:space="0" w:color="auto"/>
      </w:divBdr>
    </w:div>
    <w:div w:id="812672764">
      <w:bodyDiv w:val="1"/>
      <w:marLeft w:val="0"/>
      <w:marRight w:val="0"/>
      <w:marTop w:val="0"/>
      <w:marBottom w:val="0"/>
      <w:divBdr>
        <w:top w:val="none" w:sz="0" w:space="0" w:color="auto"/>
        <w:left w:val="none" w:sz="0" w:space="0" w:color="auto"/>
        <w:bottom w:val="none" w:sz="0" w:space="0" w:color="auto"/>
        <w:right w:val="none" w:sz="0" w:space="0" w:color="auto"/>
      </w:divBdr>
    </w:div>
    <w:div w:id="821236038">
      <w:bodyDiv w:val="1"/>
      <w:marLeft w:val="0"/>
      <w:marRight w:val="0"/>
      <w:marTop w:val="0"/>
      <w:marBottom w:val="0"/>
      <w:divBdr>
        <w:top w:val="none" w:sz="0" w:space="0" w:color="auto"/>
        <w:left w:val="none" w:sz="0" w:space="0" w:color="auto"/>
        <w:bottom w:val="none" w:sz="0" w:space="0" w:color="auto"/>
        <w:right w:val="none" w:sz="0" w:space="0" w:color="auto"/>
      </w:divBdr>
    </w:div>
    <w:div w:id="921642157">
      <w:bodyDiv w:val="1"/>
      <w:marLeft w:val="96"/>
      <w:marRight w:val="72"/>
      <w:marTop w:val="72"/>
      <w:marBottom w:val="96"/>
      <w:divBdr>
        <w:top w:val="none" w:sz="0" w:space="0" w:color="auto"/>
        <w:left w:val="none" w:sz="0" w:space="0" w:color="auto"/>
        <w:bottom w:val="none" w:sz="0" w:space="0" w:color="auto"/>
        <w:right w:val="none" w:sz="0" w:space="0" w:color="auto"/>
      </w:divBdr>
      <w:divsChild>
        <w:div w:id="1946812481">
          <w:marLeft w:val="0"/>
          <w:marRight w:val="0"/>
          <w:marTop w:val="0"/>
          <w:marBottom w:val="0"/>
          <w:divBdr>
            <w:top w:val="none" w:sz="0" w:space="0" w:color="auto"/>
            <w:left w:val="none" w:sz="0" w:space="0" w:color="auto"/>
            <w:bottom w:val="none" w:sz="0" w:space="0" w:color="auto"/>
            <w:right w:val="none" w:sz="0" w:space="0" w:color="auto"/>
          </w:divBdr>
          <w:divsChild>
            <w:div w:id="1956330199">
              <w:marLeft w:val="0"/>
              <w:marRight w:val="0"/>
              <w:marTop w:val="144"/>
              <w:marBottom w:val="144"/>
              <w:divBdr>
                <w:top w:val="none" w:sz="0" w:space="0" w:color="auto"/>
                <w:left w:val="none" w:sz="0" w:space="0" w:color="auto"/>
                <w:bottom w:val="none" w:sz="0" w:space="0" w:color="auto"/>
                <w:right w:val="none" w:sz="0" w:space="0" w:color="auto"/>
              </w:divBdr>
              <w:divsChild>
                <w:div w:id="4263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96134">
      <w:bodyDiv w:val="1"/>
      <w:marLeft w:val="0"/>
      <w:marRight w:val="0"/>
      <w:marTop w:val="0"/>
      <w:marBottom w:val="0"/>
      <w:divBdr>
        <w:top w:val="none" w:sz="0" w:space="0" w:color="auto"/>
        <w:left w:val="none" w:sz="0" w:space="0" w:color="auto"/>
        <w:bottom w:val="none" w:sz="0" w:space="0" w:color="auto"/>
        <w:right w:val="none" w:sz="0" w:space="0" w:color="auto"/>
      </w:divBdr>
    </w:div>
    <w:div w:id="974875827">
      <w:bodyDiv w:val="1"/>
      <w:marLeft w:val="0"/>
      <w:marRight w:val="0"/>
      <w:marTop w:val="0"/>
      <w:marBottom w:val="0"/>
      <w:divBdr>
        <w:top w:val="none" w:sz="0" w:space="0" w:color="auto"/>
        <w:left w:val="none" w:sz="0" w:space="0" w:color="auto"/>
        <w:bottom w:val="none" w:sz="0" w:space="0" w:color="auto"/>
        <w:right w:val="none" w:sz="0" w:space="0" w:color="auto"/>
      </w:divBdr>
    </w:div>
    <w:div w:id="983698355">
      <w:bodyDiv w:val="1"/>
      <w:marLeft w:val="0"/>
      <w:marRight w:val="0"/>
      <w:marTop w:val="0"/>
      <w:marBottom w:val="0"/>
      <w:divBdr>
        <w:top w:val="none" w:sz="0" w:space="0" w:color="auto"/>
        <w:left w:val="none" w:sz="0" w:space="0" w:color="auto"/>
        <w:bottom w:val="none" w:sz="0" w:space="0" w:color="auto"/>
        <w:right w:val="none" w:sz="0" w:space="0" w:color="auto"/>
      </w:divBdr>
    </w:div>
    <w:div w:id="1011420739">
      <w:bodyDiv w:val="1"/>
      <w:marLeft w:val="0"/>
      <w:marRight w:val="0"/>
      <w:marTop w:val="0"/>
      <w:marBottom w:val="0"/>
      <w:divBdr>
        <w:top w:val="none" w:sz="0" w:space="0" w:color="auto"/>
        <w:left w:val="none" w:sz="0" w:space="0" w:color="auto"/>
        <w:bottom w:val="none" w:sz="0" w:space="0" w:color="auto"/>
        <w:right w:val="none" w:sz="0" w:space="0" w:color="auto"/>
      </w:divBdr>
    </w:div>
    <w:div w:id="1020399281">
      <w:bodyDiv w:val="1"/>
      <w:marLeft w:val="96"/>
      <w:marRight w:val="72"/>
      <w:marTop w:val="72"/>
      <w:marBottom w:val="96"/>
      <w:divBdr>
        <w:top w:val="none" w:sz="0" w:space="0" w:color="auto"/>
        <w:left w:val="none" w:sz="0" w:space="0" w:color="auto"/>
        <w:bottom w:val="none" w:sz="0" w:space="0" w:color="auto"/>
        <w:right w:val="none" w:sz="0" w:space="0" w:color="auto"/>
      </w:divBdr>
      <w:divsChild>
        <w:div w:id="1102796090">
          <w:marLeft w:val="0"/>
          <w:marRight w:val="0"/>
          <w:marTop w:val="0"/>
          <w:marBottom w:val="0"/>
          <w:divBdr>
            <w:top w:val="none" w:sz="0" w:space="0" w:color="auto"/>
            <w:left w:val="none" w:sz="0" w:space="0" w:color="auto"/>
            <w:bottom w:val="none" w:sz="0" w:space="0" w:color="auto"/>
            <w:right w:val="none" w:sz="0" w:space="0" w:color="auto"/>
          </w:divBdr>
          <w:divsChild>
            <w:div w:id="1665162685">
              <w:marLeft w:val="0"/>
              <w:marRight w:val="0"/>
              <w:marTop w:val="144"/>
              <w:marBottom w:val="144"/>
              <w:divBdr>
                <w:top w:val="none" w:sz="0" w:space="0" w:color="auto"/>
                <w:left w:val="none" w:sz="0" w:space="0" w:color="auto"/>
                <w:bottom w:val="none" w:sz="0" w:space="0" w:color="auto"/>
                <w:right w:val="none" w:sz="0" w:space="0" w:color="auto"/>
              </w:divBdr>
              <w:divsChild>
                <w:div w:id="79135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85651">
      <w:bodyDiv w:val="1"/>
      <w:marLeft w:val="0"/>
      <w:marRight w:val="0"/>
      <w:marTop w:val="0"/>
      <w:marBottom w:val="0"/>
      <w:divBdr>
        <w:top w:val="none" w:sz="0" w:space="0" w:color="auto"/>
        <w:left w:val="none" w:sz="0" w:space="0" w:color="auto"/>
        <w:bottom w:val="none" w:sz="0" w:space="0" w:color="auto"/>
        <w:right w:val="none" w:sz="0" w:space="0" w:color="auto"/>
      </w:divBdr>
    </w:div>
    <w:div w:id="1061172794">
      <w:bodyDiv w:val="1"/>
      <w:marLeft w:val="0"/>
      <w:marRight w:val="0"/>
      <w:marTop w:val="0"/>
      <w:marBottom w:val="0"/>
      <w:divBdr>
        <w:top w:val="none" w:sz="0" w:space="0" w:color="auto"/>
        <w:left w:val="none" w:sz="0" w:space="0" w:color="auto"/>
        <w:bottom w:val="none" w:sz="0" w:space="0" w:color="auto"/>
        <w:right w:val="none" w:sz="0" w:space="0" w:color="auto"/>
      </w:divBdr>
    </w:div>
    <w:div w:id="1065492346">
      <w:bodyDiv w:val="1"/>
      <w:marLeft w:val="0"/>
      <w:marRight w:val="0"/>
      <w:marTop w:val="0"/>
      <w:marBottom w:val="0"/>
      <w:divBdr>
        <w:top w:val="none" w:sz="0" w:space="0" w:color="auto"/>
        <w:left w:val="none" w:sz="0" w:space="0" w:color="auto"/>
        <w:bottom w:val="none" w:sz="0" w:space="0" w:color="auto"/>
        <w:right w:val="none" w:sz="0" w:space="0" w:color="auto"/>
      </w:divBdr>
    </w:div>
    <w:div w:id="1072509802">
      <w:bodyDiv w:val="1"/>
      <w:marLeft w:val="0"/>
      <w:marRight w:val="0"/>
      <w:marTop w:val="0"/>
      <w:marBottom w:val="0"/>
      <w:divBdr>
        <w:top w:val="none" w:sz="0" w:space="0" w:color="auto"/>
        <w:left w:val="none" w:sz="0" w:space="0" w:color="auto"/>
        <w:bottom w:val="none" w:sz="0" w:space="0" w:color="auto"/>
        <w:right w:val="none" w:sz="0" w:space="0" w:color="auto"/>
      </w:divBdr>
    </w:div>
    <w:div w:id="1086268054">
      <w:bodyDiv w:val="1"/>
      <w:marLeft w:val="0"/>
      <w:marRight w:val="0"/>
      <w:marTop w:val="0"/>
      <w:marBottom w:val="0"/>
      <w:divBdr>
        <w:top w:val="none" w:sz="0" w:space="0" w:color="auto"/>
        <w:left w:val="none" w:sz="0" w:space="0" w:color="auto"/>
        <w:bottom w:val="none" w:sz="0" w:space="0" w:color="auto"/>
        <w:right w:val="none" w:sz="0" w:space="0" w:color="auto"/>
      </w:divBdr>
    </w:div>
    <w:div w:id="1098673501">
      <w:bodyDiv w:val="1"/>
      <w:marLeft w:val="96"/>
      <w:marRight w:val="72"/>
      <w:marTop w:val="72"/>
      <w:marBottom w:val="96"/>
      <w:divBdr>
        <w:top w:val="none" w:sz="0" w:space="0" w:color="auto"/>
        <w:left w:val="none" w:sz="0" w:space="0" w:color="auto"/>
        <w:bottom w:val="none" w:sz="0" w:space="0" w:color="auto"/>
        <w:right w:val="none" w:sz="0" w:space="0" w:color="auto"/>
      </w:divBdr>
      <w:divsChild>
        <w:div w:id="1484463928">
          <w:marLeft w:val="0"/>
          <w:marRight w:val="0"/>
          <w:marTop w:val="0"/>
          <w:marBottom w:val="0"/>
          <w:divBdr>
            <w:top w:val="none" w:sz="0" w:space="0" w:color="auto"/>
            <w:left w:val="none" w:sz="0" w:space="0" w:color="auto"/>
            <w:bottom w:val="none" w:sz="0" w:space="0" w:color="auto"/>
            <w:right w:val="none" w:sz="0" w:space="0" w:color="auto"/>
          </w:divBdr>
          <w:divsChild>
            <w:div w:id="1085037176">
              <w:marLeft w:val="0"/>
              <w:marRight w:val="0"/>
              <w:marTop w:val="144"/>
              <w:marBottom w:val="144"/>
              <w:divBdr>
                <w:top w:val="none" w:sz="0" w:space="0" w:color="auto"/>
                <w:left w:val="none" w:sz="0" w:space="0" w:color="auto"/>
                <w:bottom w:val="none" w:sz="0" w:space="0" w:color="auto"/>
                <w:right w:val="none" w:sz="0" w:space="0" w:color="auto"/>
              </w:divBdr>
              <w:divsChild>
                <w:div w:id="14788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1855">
      <w:bodyDiv w:val="1"/>
      <w:marLeft w:val="96"/>
      <w:marRight w:val="72"/>
      <w:marTop w:val="72"/>
      <w:marBottom w:val="96"/>
      <w:divBdr>
        <w:top w:val="none" w:sz="0" w:space="0" w:color="auto"/>
        <w:left w:val="none" w:sz="0" w:space="0" w:color="auto"/>
        <w:bottom w:val="none" w:sz="0" w:space="0" w:color="auto"/>
        <w:right w:val="none" w:sz="0" w:space="0" w:color="auto"/>
      </w:divBdr>
      <w:divsChild>
        <w:div w:id="525095947">
          <w:marLeft w:val="0"/>
          <w:marRight w:val="0"/>
          <w:marTop w:val="0"/>
          <w:marBottom w:val="0"/>
          <w:divBdr>
            <w:top w:val="none" w:sz="0" w:space="0" w:color="auto"/>
            <w:left w:val="none" w:sz="0" w:space="0" w:color="auto"/>
            <w:bottom w:val="none" w:sz="0" w:space="0" w:color="auto"/>
            <w:right w:val="none" w:sz="0" w:space="0" w:color="auto"/>
          </w:divBdr>
          <w:divsChild>
            <w:div w:id="635724514">
              <w:marLeft w:val="0"/>
              <w:marRight w:val="0"/>
              <w:marTop w:val="144"/>
              <w:marBottom w:val="144"/>
              <w:divBdr>
                <w:top w:val="none" w:sz="0" w:space="0" w:color="auto"/>
                <w:left w:val="none" w:sz="0" w:space="0" w:color="auto"/>
                <w:bottom w:val="none" w:sz="0" w:space="0" w:color="auto"/>
                <w:right w:val="none" w:sz="0" w:space="0" w:color="auto"/>
              </w:divBdr>
              <w:divsChild>
                <w:div w:id="214296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364639">
      <w:bodyDiv w:val="1"/>
      <w:marLeft w:val="0"/>
      <w:marRight w:val="0"/>
      <w:marTop w:val="0"/>
      <w:marBottom w:val="0"/>
      <w:divBdr>
        <w:top w:val="none" w:sz="0" w:space="0" w:color="auto"/>
        <w:left w:val="none" w:sz="0" w:space="0" w:color="auto"/>
        <w:bottom w:val="none" w:sz="0" w:space="0" w:color="auto"/>
        <w:right w:val="none" w:sz="0" w:space="0" w:color="auto"/>
      </w:divBdr>
    </w:div>
    <w:div w:id="1210141915">
      <w:bodyDiv w:val="1"/>
      <w:marLeft w:val="96"/>
      <w:marRight w:val="72"/>
      <w:marTop w:val="72"/>
      <w:marBottom w:val="96"/>
      <w:divBdr>
        <w:top w:val="none" w:sz="0" w:space="0" w:color="auto"/>
        <w:left w:val="none" w:sz="0" w:space="0" w:color="auto"/>
        <w:bottom w:val="none" w:sz="0" w:space="0" w:color="auto"/>
        <w:right w:val="none" w:sz="0" w:space="0" w:color="auto"/>
      </w:divBdr>
      <w:divsChild>
        <w:div w:id="1681856559">
          <w:marLeft w:val="0"/>
          <w:marRight w:val="0"/>
          <w:marTop w:val="0"/>
          <w:marBottom w:val="0"/>
          <w:divBdr>
            <w:top w:val="none" w:sz="0" w:space="0" w:color="auto"/>
            <w:left w:val="none" w:sz="0" w:space="0" w:color="auto"/>
            <w:bottom w:val="none" w:sz="0" w:space="0" w:color="auto"/>
            <w:right w:val="none" w:sz="0" w:space="0" w:color="auto"/>
          </w:divBdr>
          <w:divsChild>
            <w:div w:id="1873226050">
              <w:marLeft w:val="0"/>
              <w:marRight w:val="0"/>
              <w:marTop w:val="144"/>
              <w:marBottom w:val="144"/>
              <w:divBdr>
                <w:top w:val="none" w:sz="0" w:space="0" w:color="auto"/>
                <w:left w:val="none" w:sz="0" w:space="0" w:color="auto"/>
                <w:bottom w:val="none" w:sz="0" w:space="0" w:color="auto"/>
                <w:right w:val="none" w:sz="0" w:space="0" w:color="auto"/>
              </w:divBdr>
              <w:divsChild>
                <w:div w:id="1238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306329">
      <w:bodyDiv w:val="1"/>
      <w:marLeft w:val="0"/>
      <w:marRight w:val="0"/>
      <w:marTop w:val="0"/>
      <w:marBottom w:val="0"/>
      <w:divBdr>
        <w:top w:val="none" w:sz="0" w:space="0" w:color="auto"/>
        <w:left w:val="none" w:sz="0" w:space="0" w:color="auto"/>
        <w:bottom w:val="none" w:sz="0" w:space="0" w:color="auto"/>
        <w:right w:val="none" w:sz="0" w:space="0" w:color="auto"/>
      </w:divBdr>
    </w:div>
    <w:div w:id="1254782507">
      <w:bodyDiv w:val="1"/>
      <w:marLeft w:val="96"/>
      <w:marRight w:val="72"/>
      <w:marTop w:val="72"/>
      <w:marBottom w:val="96"/>
      <w:divBdr>
        <w:top w:val="none" w:sz="0" w:space="0" w:color="auto"/>
        <w:left w:val="none" w:sz="0" w:space="0" w:color="auto"/>
        <w:bottom w:val="none" w:sz="0" w:space="0" w:color="auto"/>
        <w:right w:val="none" w:sz="0" w:space="0" w:color="auto"/>
      </w:divBdr>
      <w:divsChild>
        <w:div w:id="556356078">
          <w:marLeft w:val="0"/>
          <w:marRight w:val="0"/>
          <w:marTop w:val="0"/>
          <w:marBottom w:val="0"/>
          <w:divBdr>
            <w:top w:val="none" w:sz="0" w:space="0" w:color="auto"/>
            <w:left w:val="none" w:sz="0" w:space="0" w:color="auto"/>
            <w:bottom w:val="none" w:sz="0" w:space="0" w:color="auto"/>
            <w:right w:val="none" w:sz="0" w:space="0" w:color="auto"/>
          </w:divBdr>
          <w:divsChild>
            <w:div w:id="1449936992">
              <w:marLeft w:val="0"/>
              <w:marRight w:val="0"/>
              <w:marTop w:val="144"/>
              <w:marBottom w:val="144"/>
              <w:divBdr>
                <w:top w:val="none" w:sz="0" w:space="0" w:color="auto"/>
                <w:left w:val="none" w:sz="0" w:space="0" w:color="auto"/>
                <w:bottom w:val="none" w:sz="0" w:space="0" w:color="auto"/>
                <w:right w:val="none" w:sz="0" w:space="0" w:color="auto"/>
              </w:divBdr>
              <w:divsChild>
                <w:div w:id="16810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53896">
      <w:bodyDiv w:val="1"/>
      <w:marLeft w:val="0"/>
      <w:marRight w:val="0"/>
      <w:marTop w:val="0"/>
      <w:marBottom w:val="0"/>
      <w:divBdr>
        <w:top w:val="none" w:sz="0" w:space="0" w:color="auto"/>
        <w:left w:val="none" w:sz="0" w:space="0" w:color="auto"/>
        <w:bottom w:val="none" w:sz="0" w:space="0" w:color="auto"/>
        <w:right w:val="none" w:sz="0" w:space="0" w:color="auto"/>
      </w:divBdr>
    </w:div>
    <w:div w:id="1334378944">
      <w:bodyDiv w:val="1"/>
      <w:marLeft w:val="0"/>
      <w:marRight w:val="0"/>
      <w:marTop w:val="0"/>
      <w:marBottom w:val="0"/>
      <w:divBdr>
        <w:top w:val="none" w:sz="0" w:space="0" w:color="auto"/>
        <w:left w:val="none" w:sz="0" w:space="0" w:color="auto"/>
        <w:bottom w:val="none" w:sz="0" w:space="0" w:color="auto"/>
        <w:right w:val="none" w:sz="0" w:space="0" w:color="auto"/>
      </w:divBdr>
    </w:div>
    <w:div w:id="1399278805">
      <w:bodyDiv w:val="1"/>
      <w:marLeft w:val="0"/>
      <w:marRight w:val="0"/>
      <w:marTop w:val="0"/>
      <w:marBottom w:val="0"/>
      <w:divBdr>
        <w:top w:val="none" w:sz="0" w:space="0" w:color="auto"/>
        <w:left w:val="none" w:sz="0" w:space="0" w:color="auto"/>
        <w:bottom w:val="none" w:sz="0" w:space="0" w:color="auto"/>
        <w:right w:val="none" w:sz="0" w:space="0" w:color="auto"/>
      </w:divBdr>
    </w:div>
    <w:div w:id="1425758599">
      <w:bodyDiv w:val="1"/>
      <w:marLeft w:val="96"/>
      <w:marRight w:val="72"/>
      <w:marTop w:val="72"/>
      <w:marBottom w:val="96"/>
      <w:divBdr>
        <w:top w:val="none" w:sz="0" w:space="0" w:color="auto"/>
        <w:left w:val="none" w:sz="0" w:space="0" w:color="auto"/>
        <w:bottom w:val="none" w:sz="0" w:space="0" w:color="auto"/>
        <w:right w:val="none" w:sz="0" w:space="0" w:color="auto"/>
      </w:divBdr>
      <w:divsChild>
        <w:div w:id="421149138">
          <w:marLeft w:val="0"/>
          <w:marRight w:val="0"/>
          <w:marTop w:val="0"/>
          <w:marBottom w:val="0"/>
          <w:divBdr>
            <w:top w:val="none" w:sz="0" w:space="0" w:color="auto"/>
            <w:left w:val="none" w:sz="0" w:space="0" w:color="auto"/>
            <w:bottom w:val="none" w:sz="0" w:space="0" w:color="auto"/>
            <w:right w:val="none" w:sz="0" w:space="0" w:color="auto"/>
          </w:divBdr>
          <w:divsChild>
            <w:div w:id="1388070023">
              <w:marLeft w:val="0"/>
              <w:marRight w:val="0"/>
              <w:marTop w:val="144"/>
              <w:marBottom w:val="144"/>
              <w:divBdr>
                <w:top w:val="none" w:sz="0" w:space="0" w:color="auto"/>
                <w:left w:val="none" w:sz="0" w:space="0" w:color="auto"/>
                <w:bottom w:val="none" w:sz="0" w:space="0" w:color="auto"/>
                <w:right w:val="none" w:sz="0" w:space="0" w:color="auto"/>
              </w:divBdr>
              <w:divsChild>
                <w:div w:id="175369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1542">
      <w:bodyDiv w:val="1"/>
      <w:marLeft w:val="96"/>
      <w:marRight w:val="72"/>
      <w:marTop w:val="72"/>
      <w:marBottom w:val="96"/>
      <w:divBdr>
        <w:top w:val="none" w:sz="0" w:space="0" w:color="auto"/>
        <w:left w:val="none" w:sz="0" w:space="0" w:color="auto"/>
        <w:bottom w:val="none" w:sz="0" w:space="0" w:color="auto"/>
        <w:right w:val="none" w:sz="0" w:space="0" w:color="auto"/>
      </w:divBdr>
      <w:divsChild>
        <w:div w:id="1151678744">
          <w:marLeft w:val="0"/>
          <w:marRight w:val="0"/>
          <w:marTop w:val="0"/>
          <w:marBottom w:val="0"/>
          <w:divBdr>
            <w:top w:val="none" w:sz="0" w:space="0" w:color="auto"/>
            <w:left w:val="none" w:sz="0" w:space="0" w:color="auto"/>
            <w:bottom w:val="none" w:sz="0" w:space="0" w:color="auto"/>
            <w:right w:val="none" w:sz="0" w:space="0" w:color="auto"/>
          </w:divBdr>
          <w:divsChild>
            <w:div w:id="1783184563">
              <w:marLeft w:val="0"/>
              <w:marRight w:val="0"/>
              <w:marTop w:val="144"/>
              <w:marBottom w:val="144"/>
              <w:divBdr>
                <w:top w:val="none" w:sz="0" w:space="0" w:color="auto"/>
                <w:left w:val="none" w:sz="0" w:space="0" w:color="auto"/>
                <w:bottom w:val="none" w:sz="0" w:space="0" w:color="auto"/>
                <w:right w:val="none" w:sz="0" w:space="0" w:color="auto"/>
              </w:divBdr>
              <w:divsChild>
                <w:div w:id="17201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3766">
      <w:bodyDiv w:val="1"/>
      <w:marLeft w:val="96"/>
      <w:marRight w:val="72"/>
      <w:marTop w:val="72"/>
      <w:marBottom w:val="96"/>
      <w:divBdr>
        <w:top w:val="none" w:sz="0" w:space="0" w:color="auto"/>
        <w:left w:val="none" w:sz="0" w:space="0" w:color="auto"/>
        <w:bottom w:val="none" w:sz="0" w:space="0" w:color="auto"/>
        <w:right w:val="none" w:sz="0" w:space="0" w:color="auto"/>
      </w:divBdr>
      <w:divsChild>
        <w:div w:id="77220247">
          <w:marLeft w:val="0"/>
          <w:marRight w:val="0"/>
          <w:marTop w:val="0"/>
          <w:marBottom w:val="0"/>
          <w:divBdr>
            <w:top w:val="none" w:sz="0" w:space="0" w:color="auto"/>
            <w:left w:val="none" w:sz="0" w:space="0" w:color="auto"/>
            <w:bottom w:val="none" w:sz="0" w:space="0" w:color="auto"/>
            <w:right w:val="none" w:sz="0" w:space="0" w:color="auto"/>
          </w:divBdr>
          <w:divsChild>
            <w:div w:id="1280255352">
              <w:marLeft w:val="0"/>
              <w:marRight w:val="0"/>
              <w:marTop w:val="144"/>
              <w:marBottom w:val="144"/>
              <w:divBdr>
                <w:top w:val="none" w:sz="0" w:space="0" w:color="auto"/>
                <w:left w:val="none" w:sz="0" w:space="0" w:color="auto"/>
                <w:bottom w:val="none" w:sz="0" w:space="0" w:color="auto"/>
                <w:right w:val="none" w:sz="0" w:space="0" w:color="auto"/>
              </w:divBdr>
              <w:divsChild>
                <w:div w:id="11130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2618">
      <w:bodyDiv w:val="1"/>
      <w:marLeft w:val="0"/>
      <w:marRight w:val="0"/>
      <w:marTop w:val="0"/>
      <w:marBottom w:val="0"/>
      <w:divBdr>
        <w:top w:val="none" w:sz="0" w:space="0" w:color="auto"/>
        <w:left w:val="none" w:sz="0" w:space="0" w:color="auto"/>
        <w:bottom w:val="none" w:sz="0" w:space="0" w:color="auto"/>
        <w:right w:val="none" w:sz="0" w:space="0" w:color="auto"/>
      </w:divBdr>
    </w:div>
    <w:div w:id="1480078784">
      <w:bodyDiv w:val="1"/>
      <w:marLeft w:val="96"/>
      <w:marRight w:val="72"/>
      <w:marTop w:val="72"/>
      <w:marBottom w:val="96"/>
      <w:divBdr>
        <w:top w:val="none" w:sz="0" w:space="0" w:color="auto"/>
        <w:left w:val="none" w:sz="0" w:space="0" w:color="auto"/>
        <w:bottom w:val="none" w:sz="0" w:space="0" w:color="auto"/>
        <w:right w:val="none" w:sz="0" w:space="0" w:color="auto"/>
      </w:divBdr>
      <w:divsChild>
        <w:div w:id="1709060709">
          <w:marLeft w:val="0"/>
          <w:marRight w:val="0"/>
          <w:marTop w:val="0"/>
          <w:marBottom w:val="0"/>
          <w:divBdr>
            <w:top w:val="none" w:sz="0" w:space="0" w:color="auto"/>
            <w:left w:val="none" w:sz="0" w:space="0" w:color="auto"/>
            <w:bottom w:val="none" w:sz="0" w:space="0" w:color="auto"/>
            <w:right w:val="none" w:sz="0" w:space="0" w:color="auto"/>
          </w:divBdr>
          <w:divsChild>
            <w:div w:id="1585915165">
              <w:marLeft w:val="0"/>
              <w:marRight w:val="0"/>
              <w:marTop w:val="144"/>
              <w:marBottom w:val="144"/>
              <w:divBdr>
                <w:top w:val="none" w:sz="0" w:space="0" w:color="auto"/>
                <w:left w:val="none" w:sz="0" w:space="0" w:color="auto"/>
                <w:bottom w:val="none" w:sz="0" w:space="0" w:color="auto"/>
                <w:right w:val="none" w:sz="0" w:space="0" w:color="auto"/>
              </w:divBdr>
              <w:divsChild>
                <w:div w:id="17086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93081">
      <w:bodyDiv w:val="1"/>
      <w:marLeft w:val="0"/>
      <w:marRight w:val="0"/>
      <w:marTop w:val="0"/>
      <w:marBottom w:val="0"/>
      <w:divBdr>
        <w:top w:val="none" w:sz="0" w:space="0" w:color="auto"/>
        <w:left w:val="none" w:sz="0" w:space="0" w:color="auto"/>
        <w:bottom w:val="none" w:sz="0" w:space="0" w:color="auto"/>
        <w:right w:val="none" w:sz="0" w:space="0" w:color="auto"/>
      </w:divBdr>
    </w:div>
    <w:div w:id="1527601460">
      <w:bodyDiv w:val="1"/>
      <w:marLeft w:val="96"/>
      <w:marRight w:val="72"/>
      <w:marTop w:val="72"/>
      <w:marBottom w:val="96"/>
      <w:divBdr>
        <w:top w:val="none" w:sz="0" w:space="0" w:color="auto"/>
        <w:left w:val="none" w:sz="0" w:space="0" w:color="auto"/>
        <w:bottom w:val="none" w:sz="0" w:space="0" w:color="auto"/>
        <w:right w:val="none" w:sz="0" w:space="0" w:color="auto"/>
      </w:divBdr>
      <w:divsChild>
        <w:div w:id="1891837450">
          <w:marLeft w:val="0"/>
          <w:marRight w:val="0"/>
          <w:marTop w:val="0"/>
          <w:marBottom w:val="0"/>
          <w:divBdr>
            <w:top w:val="none" w:sz="0" w:space="0" w:color="auto"/>
            <w:left w:val="none" w:sz="0" w:space="0" w:color="auto"/>
            <w:bottom w:val="none" w:sz="0" w:space="0" w:color="auto"/>
            <w:right w:val="none" w:sz="0" w:space="0" w:color="auto"/>
          </w:divBdr>
          <w:divsChild>
            <w:div w:id="1011297259">
              <w:marLeft w:val="0"/>
              <w:marRight w:val="0"/>
              <w:marTop w:val="144"/>
              <w:marBottom w:val="144"/>
              <w:divBdr>
                <w:top w:val="none" w:sz="0" w:space="0" w:color="auto"/>
                <w:left w:val="none" w:sz="0" w:space="0" w:color="auto"/>
                <w:bottom w:val="none" w:sz="0" w:space="0" w:color="auto"/>
                <w:right w:val="none" w:sz="0" w:space="0" w:color="auto"/>
              </w:divBdr>
              <w:divsChild>
                <w:div w:id="155813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624689">
      <w:bodyDiv w:val="1"/>
      <w:marLeft w:val="0"/>
      <w:marRight w:val="0"/>
      <w:marTop w:val="0"/>
      <w:marBottom w:val="0"/>
      <w:divBdr>
        <w:top w:val="none" w:sz="0" w:space="0" w:color="auto"/>
        <w:left w:val="none" w:sz="0" w:space="0" w:color="auto"/>
        <w:bottom w:val="none" w:sz="0" w:space="0" w:color="auto"/>
        <w:right w:val="none" w:sz="0" w:space="0" w:color="auto"/>
      </w:divBdr>
    </w:div>
    <w:div w:id="1551762984">
      <w:bodyDiv w:val="1"/>
      <w:marLeft w:val="0"/>
      <w:marRight w:val="0"/>
      <w:marTop w:val="0"/>
      <w:marBottom w:val="0"/>
      <w:divBdr>
        <w:top w:val="none" w:sz="0" w:space="0" w:color="auto"/>
        <w:left w:val="none" w:sz="0" w:space="0" w:color="auto"/>
        <w:bottom w:val="none" w:sz="0" w:space="0" w:color="auto"/>
        <w:right w:val="none" w:sz="0" w:space="0" w:color="auto"/>
      </w:divBdr>
    </w:div>
    <w:div w:id="1568026733">
      <w:bodyDiv w:val="1"/>
      <w:marLeft w:val="0"/>
      <w:marRight w:val="0"/>
      <w:marTop w:val="0"/>
      <w:marBottom w:val="0"/>
      <w:divBdr>
        <w:top w:val="none" w:sz="0" w:space="0" w:color="auto"/>
        <w:left w:val="none" w:sz="0" w:space="0" w:color="auto"/>
        <w:bottom w:val="none" w:sz="0" w:space="0" w:color="auto"/>
        <w:right w:val="none" w:sz="0" w:space="0" w:color="auto"/>
      </w:divBdr>
      <w:divsChild>
        <w:div w:id="110246032">
          <w:marLeft w:val="0"/>
          <w:marRight w:val="0"/>
          <w:marTop w:val="0"/>
          <w:marBottom w:val="0"/>
          <w:divBdr>
            <w:top w:val="none" w:sz="0" w:space="0" w:color="auto"/>
            <w:left w:val="none" w:sz="0" w:space="0" w:color="auto"/>
            <w:bottom w:val="none" w:sz="0" w:space="0" w:color="auto"/>
            <w:right w:val="none" w:sz="0" w:space="0" w:color="auto"/>
          </w:divBdr>
        </w:div>
        <w:div w:id="2138181173">
          <w:marLeft w:val="0"/>
          <w:marRight w:val="0"/>
          <w:marTop w:val="0"/>
          <w:marBottom w:val="0"/>
          <w:divBdr>
            <w:top w:val="none" w:sz="0" w:space="0" w:color="auto"/>
            <w:left w:val="none" w:sz="0" w:space="0" w:color="auto"/>
            <w:bottom w:val="none" w:sz="0" w:space="0" w:color="auto"/>
            <w:right w:val="none" w:sz="0" w:space="0" w:color="auto"/>
          </w:divBdr>
        </w:div>
        <w:div w:id="615722183">
          <w:marLeft w:val="0"/>
          <w:marRight w:val="0"/>
          <w:marTop w:val="0"/>
          <w:marBottom w:val="0"/>
          <w:divBdr>
            <w:top w:val="none" w:sz="0" w:space="0" w:color="auto"/>
            <w:left w:val="none" w:sz="0" w:space="0" w:color="auto"/>
            <w:bottom w:val="none" w:sz="0" w:space="0" w:color="auto"/>
            <w:right w:val="none" w:sz="0" w:space="0" w:color="auto"/>
          </w:divBdr>
        </w:div>
        <w:div w:id="1546404982">
          <w:marLeft w:val="0"/>
          <w:marRight w:val="0"/>
          <w:marTop w:val="0"/>
          <w:marBottom w:val="0"/>
          <w:divBdr>
            <w:top w:val="none" w:sz="0" w:space="0" w:color="auto"/>
            <w:left w:val="none" w:sz="0" w:space="0" w:color="auto"/>
            <w:bottom w:val="none" w:sz="0" w:space="0" w:color="auto"/>
            <w:right w:val="none" w:sz="0" w:space="0" w:color="auto"/>
          </w:divBdr>
        </w:div>
        <w:div w:id="1942107422">
          <w:marLeft w:val="0"/>
          <w:marRight w:val="0"/>
          <w:marTop w:val="0"/>
          <w:marBottom w:val="0"/>
          <w:divBdr>
            <w:top w:val="none" w:sz="0" w:space="0" w:color="auto"/>
            <w:left w:val="none" w:sz="0" w:space="0" w:color="auto"/>
            <w:bottom w:val="none" w:sz="0" w:space="0" w:color="auto"/>
            <w:right w:val="none" w:sz="0" w:space="0" w:color="auto"/>
          </w:divBdr>
        </w:div>
        <w:div w:id="1217398442">
          <w:marLeft w:val="0"/>
          <w:marRight w:val="0"/>
          <w:marTop w:val="0"/>
          <w:marBottom w:val="0"/>
          <w:divBdr>
            <w:top w:val="none" w:sz="0" w:space="0" w:color="auto"/>
            <w:left w:val="none" w:sz="0" w:space="0" w:color="auto"/>
            <w:bottom w:val="none" w:sz="0" w:space="0" w:color="auto"/>
            <w:right w:val="none" w:sz="0" w:space="0" w:color="auto"/>
          </w:divBdr>
        </w:div>
        <w:div w:id="956563601">
          <w:marLeft w:val="0"/>
          <w:marRight w:val="0"/>
          <w:marTop w:val="0"/>
          <w:marBottom w:val="0"/>
          <w:divBdr>
            <w:top w:val="none" w:sz="0" w:space="0" w:color="auto"/>
            <w:left w:val="none" w:sz="0" w:space="0" w:color="auto"/>
            <w:bottom w:val="none" w:sz="0" w:space="0" w:color="auto"/>
            <w:right w:val="none" w:sz="0" w:space="0" w:color="auto"/>
          </w:divBdr>
        </w:div>
        <w:div w:id="1049259042">
          <w:marLeft w:val="0"/>
          <w:marRight w:val="0"/>
          <w:marTop w:val="0"/>
          <w:marBottom w:val="0"/>
          <w:divBdr>
            <w:top w:val="none" w:sz="0" w:space="0" w:color="auto"/>
            <w:left w:val="none" w:sz="0" w:space="0" w:color="auto"/>
            <w:bottom w:val="none" w:sz="0" w:space="0" w:color="auto"/>
            <w:right w:val="none" w:sz="0" w:space="0" w:color="auto"/>
          </w:divBdr>
        </w:div>
        <w:div w:id="2073968545">
          <w:marLeft w:val="0"/>
          <w:marRight w:val="0"/>
          <w:marTop w:val="0"/>
          <w:marBottom w:val="0"/>
          <w:divBdr>
            <w:top w:val="none" w:sz="0" w:space="0" w:color="auto"/>
            <w:left w:val="none" w:sz="0" w:space="0" w:color="auto"/>
            <w:bottom w:val="none" w:sz="0" w:space="0" w:color="auto"/>
            <w:right w:val="none" w:sz="0" w:space="0" w:color="auto"/>
          </w:divBdr>
        </w:div>
        <w:div w:id="707728423">
          <w:marLeft w:val="0"/>
          <w:marRight w:val="0"/>
          <w:marTop w:val="0"/>
          <w:marBottom w:val="0"/>
          <w:divBdr>
            <w:top w:val="none" w:sz="0" w:space="0" w:color="auto"/>
            <w:left w:val="none" w:sz="0" w:space="0" w:color="auto"/>
            <w:bottom w:val="none" w:sz="0" w:space="0" w:color="auto"/>
            <w:right w:val="none" w:sz="0" w:space="0" w:color="auto"/>
          </w:divBdr>
        </w:div>
        <w:div w:id="887766043">
          <w:marLeft w:val="0"/>
          <w:marRight w:val="0"/>
          <w:marTop w:val="0"/>
          <w:marBottom w:val="0"/>
          <w:divBdr>
            <w:top w:val="none" w:sz="0" w:space="0" w:color="auto"/>
            <w:left w:val="none" w:sz="0" w:space="0" w:color="auto"/>
            <w:bottom w:val="none" w:sz="0" w:space="0" w:color="auto"/>
            <w:right w:val="none" w:sz="0" w:space="0" w:color="auto"/>
          </w:divBdr>
        </w:div>
        <w:div w:id="2067490321">
          <w:marLeft w:val="0"/>
          <w:marRight w:val="0"/>
          <w:marTop w:val="0"/>
          <w:marBottom w:val="0"/>
          <w:divBdr>
            <w:top w:val="none" w:sz="0" w:space="0" w:color="auto"/>
            <w:left w:val="none" w:sz="0" w:space="0" w:color="auto"/>
            <w:bottom w:val="none" w:sz="0" w:space="0" w:color="auto"/>
            <w:right w:val="none" w:sz="0" w:space="0" w:color="auto"/>
          </w:divBdr>
        </w:div>
        <w:div w:id="1355880379">
          <w:marLeft w:val="0"/>
          <w:marRight w:val="0"/>
          <w:marTop w:val="0"/>
          <w:marBottom w:val="0"/>
          <w:divBdr>
            <w:top w:val="none" w:sz="0" w:space="0" w:color="auto"/>
            <w:left w:val="none" w:sz="0" w:space="0" w:color="auto"/>
            <w:bottom w:val="none" w:sz="0" w:space="0" w:color="auto"/>
            <w:right w:val="none" w:sz="0" w:space="0" w:color="auto"/>
          </w:divBdr>
        </w:div>
      </w:divsChild>
    </w:div>
    <w:div w:id="1601716110">
      <w:bodyDiv w:val="1"/>
      <w:marLeft w:val="0"/>
      <w:marRight w:val="0"/>
      <w:marTop w:val="0"/>
      <w:marBottom w:val="0"/>
      <w:divBdr>
        <w:top w:val="none" w:sz="0" w:space="0" w:color="auto"/>
        <w:left w:val="none" w:sz="0" w:space="0" w:color="auto"/>
        <w:bottom w:val="none" w:sz="0" w:space="0" w:color="auto"/>
        <w:right w:val="none" w:sz="0" w:space="0" w:color="auto"/>
      </w:divBdr>
    </w:div>
    <w:div w:id="1602253234">
      <w:bodyDiv w:val="1"/>
      <w:marLeft w:val="96"/>
      <w:marRight w:val="72"/>
      <w:marTop w:val="72"/>
      <w:marBottom w:val="96"/>
      <w:divBdr>
        <w:top w:val="none" w:sz="0" w:space="0" w:color="auto"/>
        <w:left w:val="none" w:sz="0" w:space="0" w:color="auto"/>
        <w:bottom w:val="none" w:sz="0" w:space="0" w:color="auto"/>
        <w:right w:val="none" w:sz="0" w:space="0" w:color="auto"/>
      </w:divBdr>
      <w:divsChild>
        <w:div w:id="381489215">
          <w:marLeft w:val="0"/>
          <w:marRight w:val="0"/>
          <w:marTop w:val="0"/>
          <w:marBottom w:val="0"/>
          <w:divBdr>
            <w:top w:val="none" w:sz="0" w:space="0" w:color="auto"/>
            <w:left w:val="none" w:sz="0" w:space="0" w:color="auto"/>
            <w:bottom w:val="none" w:sz="0" w:space="0" w:color="auto"/>
            <w:right w:val="none" w:sz="0" w:space="0" w:color="auto"/>
          </w:divBdr>
          <w:divsChild>
            <w:div w:id="1088380571">
              <w:marLeft w:val="0"/>
              <w:marRight w:val="0"/>
              <w:marTop w:val="144"/>
              <w:marBottom w:val="144"/>
              <w:divBdr>
                <w:top w:val="none" w:sz="0" w:space="0" w:color="auto"/>
                <w:left w:val="none" w:sz="0" w:space="0" w:color="auto"/>
                <w:bottom w:val="none" w:sz="0" w:space="0" w:color="auto"/>
                <w:right w:val="none" w:sz="0" w:space="0" w:color="auto"/>
              </w:divBdr>
              <w:divsChild>
                <w:div w:id="130488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811748">
      <w:bodyDiv w:val="1"/>
      <w:marLeft w:val="0"/>
      <w:marRight w:val="0"/>
      <w:marTop w:val="0"/>
      <w:marBottom w:val="0"/>
      <w:divBdr>
        <w:top w:val="none" w:sz="0" w:space="0" w:color="auto"/>
        <w:left w:val="none" w:sz="0" w:space="0" w:color="auto"/>
        <w:bottom w:val="none" w:sz="0" w:space="0" w:color="auto"/>
        <w:right w:val="none" w:sz="0" w:space="0" w:color="auto"/>
      </w:divBdr>
    </w:div>
    <w:div w:id="1635719821">
      <w:bodyDiv w:val="1"/>
      <w:marLeft w:val="0"/>
      <w:marRight w:val="0"/>
      <w:marTop w:val="0"/>
      <w:marBottom w:val="0"/>
      <w:divBdr>
        <w:top w:val="none" w:sz="0" w:space="0" w:color="auto"/>
        <w:left w:val="none" w:sz="0" w:space="0" w:color="auto"/>
        <w:bottom w:val="none" w:sz="0" w:space="0" w:color="auto"/>
        <w:right w:val="none" w:sz="0" w:space="0" w:color="auto"/>
      </w:divBdr>
    </w:div>
    <w:div w:id="1638292070">
      <w:bodyDiv w:val="1"/>
      <w:marLeft w:val="0"/>
      <w:marRight w:val="0"/>
      <w:marTop w:val="0"/>
      <w:marBottom w:val="0"/>
      <w:divBdr>
        <w:top w:val="none" w:sz="0" w:space="0" w:color="auto"/>
        <w:left w:val="none" w:sz="0" w:space="0" w:color="auto"/>
        <w:bottom w:val="none" w:sz="0" w:space="0" w:color="auto"/>
        <w:right w:val="none" w:sz="0" w:space="0" w:color="auto"/>
      </w:divBdr>
    </w:div>
    <w:div w:id="1659113905">
      <w:bodyDiv w:val="1"/>
      <w:marLeft w:val="0"/>
      <w:marRight w:val="0"/>
      <w:marTop w:val="0"/>
      <w:marBottom w:val="0"/>
      <w:divBdr>
        <w:top w:val="none" w:sz="0" w:space="0" w:color="auto"/>
        <w:left w:val="none" w:sz="0" w:space="0" w:color="auto"/>
        <w:bottom w:val="none" w:sz="0" w:space="0" w:color="auto"/>
        <w:right w:val="none" w:sz="0" w:space="0" w:color="auto"/>
      </w:divBdr>
    </w:div>
    <w:div w:id="1685789093">
      <w:bodyDiv w:val="1"/>
      <w:marLeft w:val="0"/>
      <w:marRight w:val="0"/>
      <w:marTop w:val="0"/>
      <w:marBottom w:val="0"/>
      <w:divBdr>
        <w:top w:val="none" w:sz="0" w:space="0" w:color="auto"/>
        <w:left w:val="none" w:sz="0" w:space="0" w:color="auto"/>
        <w:bottom w:val="none" w:sz="0" w:space="0" w:color="auto"/>
        <w:right w:val="none" w:sz="0" w:space="0" w:color="auto"/>
      </w:divBdr>
    </w:div>
    <w:div w:id="1689522701">
      <w:bodyDiv w:val="1"/>
      <w:marLeft w:val="0"/>
      <w:marRight w:val="0"/>
      <w:marTop w:val="0"/>
      <w:marBottom w:val="0"/>
      <w:divBdr>
        <w:top w:val="none" w:sz="0" w:space="0" w:color="auto"/>
        <w:left w:val="none" w:sz="0" w:space="0" w:color="auto"/>
        <w:bottom w:val="none" w:sz="0" w:space="0" w:color="auto"/>
        <w:right w:val="none" w:sz="0" w:space="0" w:color="auto"/>
      </w:divBdr>
    </w:div>
    <w:div w:id="1737316910">
      <w:bodyDiv w:val="1"/>
      <w:marLeft w:val="0"/>
      <w:marRight w:val="0"/>
      <w:marTop w:val="0"/>
      <w:marBottom w:val="0"/>
      <w:divBdr>
        <w:top w:val="none" w:sz="0" w:space="0" w:color="auto"/>
        <w:left w:val="none" w:sz="0" w:space="0" w:color="auto"/>
        <w:bottom w:val="none" w:sz="0" w:space="0" w:color="auto"/>
        <w:right w:val="none" w:sz="0" w:space="0" w:color="auto"/>
      </w:divBdr>
    </w:div>
    <w:div w:id="1749766582">
      <w:bodyDiv w:val="1"/>
      <w:marLeft w:val="0"/>
      <w:marRight w:val="0"/>
      <w:marTop w:val="0"/>
      <w:marBottom w:val="0"/>
      <w:divBdr>
        <w:top w:val="none" w:sz="0" w:space="0" w:color="auto"/>
        <w:left w:val="none" w:sz="0" w:space="0" w:color="auto"/>
        <w:bottom w:val="none" w:sz="0" w:space="0" w:color="auto"/>
        <w:right w:val="none" w:sz="0" w:space="0" w:color="auto"/>
      </w:divBdr>
    </w:div>
    <w:div w:id="1750888394">
      <w:bodyDiv w:val="1"/>
      <w:marLeft w:val="0"/>
      <w:marRight w:val="0"/>
      <w:marTop w:val="0"/>
      <w:marBottom w:val="0"/>
      <w:divBdr>
        <w:top w:val="none" w:sz="0" w:space="0" w:color="auto"/>
        <w:left w:val="none" w:sz="0" w:space="0" w:color="auto"/>
        <w:bottom w:val="none" w:sz="0" w:space="0" w:color="auto"/>
        <w:right w:val="none" w:sz="0" w:space="0" w:color="auto"/>
      </w:divBdr>
    </w:div>
    <w:div w:id="1769962562">
      <w:bodyDiv w:val="1"/>
      <w:marLeft w:val="0"/>
      <w:marRight w:val="0"/>
      <w:marTop w:val="0"/>
      <w:marBottom w:val="0"/>
      <w:divBdr>
        <w:top w:val="none" w:sz="0" w:space="0" w:color="auto"/>
        <w:left w:val="none" w:sz="0" w:space="0" w:color="auto"/>
        <w:bottom w:val="none" w:sz="0" w:space="0" w:color="auto"/>
        <w:right w:val="none" w:sz="0" w:space="0" w:color="auto"/>
      </w:divBdr>
    </w:div>
    <w:div w:id="1801609736">
      <w:bodyDiv w:val="1"/>
      <w:marLeft w:val="0"/>
      <w:marRight w:val="0"/>
      <w:marTop w:val="0"/>
      <w:marBottom w:val="0"/>
      <w:divBdr>
        <w:top w:val="none" w:sz="0" w:space="0" w:color="auto"/>
        <w:left w:val="none" w:sz="0" w:space="0" w:color="auto"/>
        <w:bottom w:val="none" w:sz="0" w:space="0" w:color="auto"/>
        <w:right w:val="none" w:sz="0" w:space="0" w:color="auto"/>
      </w:divBdr>
    </w:div>
    <w:div w:id="1808427035">
      <w:bodyDiv w:val="1"/>
      <w:marLeft w:val="96"/>
      <w:marRight w:val="72"/>
      <w:marTop w:val="72"/>
      <w:marBottom w:val="96"/>
      <w:divBdr>
        <w:top w:val="none" w:sz="0" w:space="0" w:color="auto"/>
        <w:left w:val="none" w:sz="0" w:space="0" w:color="auto"/>
        <w:bottom w:val="none" w:sz="0" w:space="0" w:color="auto"/>
        <w:right w:val="none" w:sz="0" w:space="0" w:color="auto"/>
      </w:divBdr>
      <w:divsChild>
        <w:div w:id="734206750">
          <w:marLeft w:val="0"/>
          <w:marRight w:val="0"/>
          <w:marTop w:val="0"/>
          <w:marBottom w:val="0"/>
          <w:divBdr>
            <w:top w:val="none" w:sz="0" w:space="0" w:color="auto"/>
            <w:left w:val="none" w:sz="0" w:space="0" w:color="auto"/>
            <w:bottom w:val="none" w:sz="0" w:space="0" w:color="auto"/>
            <w:right w:val="none" w:sz="0" w:space="0" w:color="auto"/>
          </w:divBdr>
          <w:divsChild>
            <w:div w:id="316420624">
              <w:marLeft w:val="0"/>
              <w:marRight w:val="0"/>
              <w:marTop w:val="144"/>
              <w:marBottom w:val="144"/>
              <w:divBdr>
                <w:top w:val="none" w:sz="0" w:space="0" w:color="auto"/>
                <w:left w:val="none" w:sz="0" w:space="0" w:color="auto"/>
                <w:bottom w:val="none" w:sz="0" w:space="0" w:color="auto"/>
                <w:right w:val="none" w:sz="0" w:space="0" w:color="auto"/>
              </w:divBdr>
              <w:divsChild>
                <w:div w:id="6574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000546">
      <w:bodyDiv w:val="1"/>
      <w:marLeft w:val="0"/>
      <w:marRight w:val="0"/>
      <w:marTop w:val="0"/>
      <w:marBottom w:val="0"/>
      <w:divBdr>
        <w:top w:val="none" w:sz="0" w:space="0" w:color="auto"/>
        <w:left w:val="none" w:sz="0" w:space="0" w:color="auto"/>
        <w:bottom w:val="none" w:sz="0" w:space="0" w:color="auto"/>
        <w:right w:val="none" w:sz="0" w:space="0" w:color="auto"/>
      </w:divBdr>
    </w:div>
    <w:div w:id="1933511957">
      <w:bodyDiv w:val="1"/>
      <w:marLeft w:val="0"/>
      <w:marRight w:val="0"/>
      <w:marTop w:val="0"/>
      <w:marBottom w:val="0"/>
      <w:divBdr>
        <w:top w:val="none" w:sz="0" w:space="0" w:color="auto"/>
        <w:left w:val="none" w:sz="0" w:space="0" w:color="auto"/>
        <w:bottom w:val="none" w:sz="0" w:space="0" w:color="auto"/>
        <w:right w:val="none" w:sz="0" w:space="0" w:color="auto"/>
      </w:divBdr>
    </w:div>
    <w:div w:id="1957978046">
      <w:bodyDiv w:val="1"/>
      <w:marLeft w:val="0"/>
      <w:marRight w:val="0"/>
      <w:marTop w:val="0"/>
      <w:marBottom w:val="0"/>
      <w:divBdr>
        <w:top w:val="none" w:sz="0" w:space="0" w:color="auto"/>
        <w:left w:val="none" w:sz="0" w:space="0" w:color="auto"/>
        <w:bottom w:val="none" w:sz="0" w:space="0" w:color="auto"/>
        <w:right w:val="none" w:sz="0" w:space="0" w:color="auto"/>
      </w:divBdr>
    </w:div>
    <w:div w:id="1978098063">
      <w:bodyDiv w:val="1"/>
      <w:marLeft w:val="0"/>
      <w:marRight w:val="0"/>
      <w:marTop w:val="0"/>
      <w:marBottom w:val="0"/>
      <w:divBdr>
        <w:top w:val="none" w:sz="0" w:space="0" w:color="auto"/>
        <w:left w:val="none" w:sz="0" w:space="0" w:color="auto"/>
        <w:bottom w:val="none" w:sz="0" w:space="0" w:color="auto"/>
        <w:right w:val="none" w:sz="0" w:space="0" w:color="auto"/>
      </w:divBdr>
    </w:div>
    <w:div w:id="2016767499">
      <w:bodyDiv w:val="1"/>
      <w:marLeft w:val="96"/>
      <w:marRight w:val="72"/>
      <w:marTop w:val="72"/>
      <w:marBottom w:val="96"/>
      <w:divBdr>
        <w:top w:val="none" w:sz="0" w:space="0" w:color="auto"/>
        <w:left w:val="none" w:sz="0" w:space="0" w:color="auto"/>
        <w:bottom w:val="none" w:sz="0" w:space="0" w:color="auto"/>
        <w:right w:val="none" w:sz="0" w:space="0" w:color="auto"/>
      </w:divBdr>
      <w:divsChild>
        <w:div w:id="1691252500">
          <w:marLeft w:val="0"/>
          <w:marRight w:val="0"/>
          <w:marTop w:val="0"/>
          <w:marBottom w:val="0"/>
          <w:divBdr>
            <w:top w:val="none" w:sz="0" w:space="0" w:color="auto"/>
            <w:left w:val="none" w:sz="0" w:space="0" w:color="auto"/>
            <w:bottom w:val="none" w:sz="0" w:space="0" w:color="auto"/>
            <w:right w:val="none" w:sz="0" w:space="0" w:color="auto"/>
          </w:divBdr>
          <w:divsChild>
            <w:div w:id="953710506">
              <w:marLeft w:val="0"/>
              <w:marRight w:val="0"/>
              <w:marTop w:val="144"/>
              <w:marBottom w:val="144"/>
              <w:divBdr>
                <w:top w:val="none" w:sz="0" w:space="0" w:color="auto"/>
                <w:left w:val="none" w:sz="0" w:space="0" w:color="auto"/>
                <w:bottom w:val="none" w:sz="0" w:space="0" w:color="auto"/>
                <w:right w:val="none" w:sz="0" w:space="0" w:color="auto"/>
              </w:divBdr>
              <w:divsChild>
                <w:div w:id="9981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876744">
      <w:bodyDiv w:val="1"/>
      <w:marLeft w:val="0"/>
      <w:marRight w:val="0"/>
      <w:marTop w:val="0"/>
      <w:marBottom w:val="0"/>
      <w:divBdr>
        <w:top w:val="none" w:sz="0" w:space="0" w:color="auto"/>
        <w:left w:val="none" w:sz="0" w:space="0" w:color="auto"/>
        <w:bottom w:val="none" w:sz="0" w:space="0" w:color="auto"/>
        <w:right w:val="none" w:sz="0" w:space="0" w:color="auto"/>
      </w:divBdr>
    </w:div>
    <w:div w:id="2124760695">
      <w:bodyDiv w:val="1"/>
      <w:marLeft w:val="0"/>
      <w:marRight w:val="0"/>
      <w:marTop w:val="0"/>
      <w:marBottom w:val="0"/>
      <w:divBdr>
        <w:top w:val="none" w:sz="0" w:space="0" w:color="auto"/>
        <w:left w:val="none" w:sz="0" w:space="0" w:color="auto"/>
        <w:bottom w:val="none" w:sz="0" w:space="0" w:color="auto"/>
        <w:right w:val="none" w:sz="0" w:space="0" w:color="auto"/>
      </w:divBdr>
    </w:div>
    <w:div w:id="2134321403">
      <w:bodyDiv w:val="1"/>
      <w:marLeft w:val="0"/>
      <w:marRight w:val="0"/>
      <w:marTop w:val="0"/>
      <w:marBottom w:val="0"/>
      <w:divBdr>
        <w:top w:val="none" w:sz="0" w:space="0" w:color="auto"/>
        <w:left w:val="none" w:sz="0" w:space="0" w:color="auto"/>
        <w:bottom w:val="none" w:sz="0" w:space="0" w:color="auto"/>
        <w:right w:val="none" w:sz="0" w:space="0" w:color="auto"/>
      </w:divBdr>
    </w:div>
    <w:div w:id="214167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6B63DC-8D1E-4BD1-AD87-9428DAEFF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67</Pages>
  <Words>16459</Words>
  <Characters>93818</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FLVC message director</vt:lpstr>
    </vt:vector>
  </TitlesOfParts>
  <Company>Florida Virtual Campus</Company>
  <LinksUpToDate>false</LinksUpToDate>
  <CharactersWithSpaces>110057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FLVC message director</dc:title>
  <dc:subject>Institution Developer Guide</dc:subject>
  <dc:creator>Prepared for FLVC by AcademyOne</dc:creator>
  <cp:lastModifiedBy>Steven</cp:lastModifiedBy>
  <cp:revision>5</cp:revision>
  <dcterms:created xsi:type="dcterms:W3CDTF">2016-03-02T16:49:00Z</dcterms:created>
  <dcterms:modified xsi:type="dcterms:W3CDTF">2016-03-02T17:02:00Z</dcterms:modified>
</cp:coreProperties>
</file>